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8D" w:rsidRPr="002A260F" w:rsidRDefault="009B128D" w:rsidP="009B128D">
      <w:pPr>
        <w:spacing w:before="156" w:after="156" w:line="360" w:lineRule="auto"/>
        <w:jc w:val="center"/>
        <w:rPr>
          <w:b/>
          <w:sz w:val="30"/>
          <w:szCs w:val="30"/>
        </w:rPr>
      </w:pPr>
      <w:r w:rsidRPr="002A260F">
        <w:rPr>
          <w:rFonts w:hAnsi="宋体"/>
          <w:b/>
          <w:sz w:val="30"/>
          <w:szCs w:val="30"/>
        </w:rPr>
        <w:t>北京外国语大学</w:t>
      </w:r>
    </w:p>
    <w:p w:rsidR="009B128D" w:rsidRPr="002A260F" w:rsidRDefault="009B128D" w:rsidP="009B128D">
      <w:pPr>
        <w:spacing w:before="156" w:after="156" w:line="360" w:lineRule="auto"/>
        <w:jc w:val="center"/>
        <w:rPr>
          <w:b/>
          <w:sz w:val="30"/>
          <w:szCs w:val="30"/>
        </w:rPr>
      </w:pPr>
      <w:r w:rsidRPr="002A260F">
        <w:rPr>
          <w:rFonts w:hAnsi="宋体"/>
          <w:b/>
          <w:sz w:val="30"/>
          <w:szCs w:val="30"/>
        </w:rPr>
        <w:t>翻译硕士专业学位（法语笔译）研究生培养方案</w:t>
      </w:r>
    </w:p>
    <w:p w:rsidR="009B128D" w:rsidRDefault="009B128D" w:rsidP="009B128D">
      <w:pPr>
        <w:pStyle w:val="Default"/>
        <w:spacing w:line="360" w:lineRule="auto"/>
        <w:jc w:val="center"/>
        <w:rPr>
          <w:rFonts w:ascii="Times New Roman" w:hAnsi="宋体" w:cs="Times New Roman"/>
          <w:sz w:val="28"/>
          <w:szCs w:val="28"/>
        </w:rPr>
      </w:pPr>
      <w:r w:rsidRPr="002A260F">
        <w:rPr>
          <w:rFonts w:ascii="Times New Roman" w:hAnsi="宋体" w:cs="Times New Roman"/>
          <w:sz w:val="28"/>
          <w:szCs w:val="28"/>
        </w:rPr>
        <w:t>（专业代码：</w:t>
      </w:r>
      <w:r w:rsidRPr="002A260F">
        <w:rPr>
          <w:rFonts w:ascii="Times New Roman" w:hAnsi="Times New Roman" w:cs="Times New Roman"/>
          <w:sz w:val="28"/>
          <w:szCs w:val="28"/>
        </w:rPr>
        <w:t>055107</w:t>
      </w:r>
      <w:r w:rsidRPr="002A260F">
        <w:rPr>
          <w:rFonts w:ascii="Times New Roman" w:hAnsi="宋体" w:cs="Times New Roman"/>
          <w:sz w:val="28"/>
          <w:szCs w:val="28"/>
        </w:rPr>
        <w:t>）</w:t>
      </w:r>
    </w:p>
    <w:p w:rsidR="009B128D" w:rsidRPr="002A260F" w:rsidRDefault="009B128D" w:rsidP="009B128D">
      <w:pPr>
        <w:pStyle w:val="Default"/>
        <w:spacing w:line="360" w:lineRule="auto"/>
        <w:jc w:val="center"/>
        <w:rPr>
          <w:rFonts w:ascii="Times New Roman" w:hAnsi="Times New Roman" w:cs="Times New Roman"/>
          <w:sz w:val="28"/>
          <w:szCs w:val="28"/>
        </w:rPr>
      </w:pPr>
    </w:p>
    <w:p w:rsidR="009B128D" w:rsidRPr="002A260F" w:rsidRDefault="009B128D" w:rsidP="00931625">
      <w:pPr>
        <w:numPr>
          <w:ilvl w:val="0"/>
          <w:numId w:val="1"/>
        </w:numPr>
        <w:autoSpaceDE w:val="0"/>
        <w:autoSpaceDN w:val="0"/>
        <w:adjustRightInd w:val="0"/>
        <w:snapToGrid w:val="0"/>
        <w:spacing w:beforeLines="50" w:line="360" w:lineRule="auto"/>
        <w:jc w:val="left"/>
        <w:rPr>
          <w:b/>
          <w:kern w:val="0"/>
          <w:sz w:val="24"/>
        </w:rPr>
      </w:pPr>
      <w:r w:rsidRPr="002A260F">
        <w:rPr>
          <w:rFonts w:hAnsi="宋体"/>
          <w:b/>
          <w:kern w:val="0"/>
          <w:sz w:val="24"/>
        </w:rPr>
        <w:t>培养目标</w:t>
      </w:r>
    </w:p>
    <w:p w:rsidR="009B128D" w:rsidRPr="002A260F" w:rsidRDefault="009B128D" w:rsidP="009B128D">
      <w:pPr>
        <w:pStyle w:val="a3"/>
        <w:spacing w:line="360" w:lineRule="auto"/>
        <w:ind w:firstLineChars="200" w:firstLine="480"/>
        <w:rPr>
          <w:rFonts w:ascii="Times New Roman"/>
        </w:rPr>
      </w:pPr>
      <w:r w:rsidRPr="002A260F">
        <w:rPr>
          <w:rFonts w:ascii="Times New Roman"/>
        </w:rPr>
        <w:t>1</w:t>
      </w:r>
      <w:r w:rsidRPr="002A260F">
        <w:rPr>
          <w:rFonts w:ascii="Times New Roman" w:hAnsi="宋体"/>
        </w:rPr>
        <w:t>、</w:t>
      </w:r>
      <w:r w:rsidRPr="00F51469">
        <w:rPr>
          <w:rFonts w:hint="eastAsia"/>
        </w:rPr>
        <w:t>热爱祖国，热爱人民，拥护中国共产党的领导，拥护社会主义制度，</w:t>
      </w:r>
      <w:r w:rsidRPr="00B119F5">
        <w:rPr>
          <w:rFonts w:hint="eastAsia"/>
        </w:rPr>
        <w:t>努力掌握</w:t>
      </w:r>
      <w:r w:rsidRPr="001C32CC">
        <w:t>马克思</w:t>
      </w:r>
      <w:r>
        <w:t>列宁</w:t>
      </w:r>
      <w:r w:rsidRPr="001C32CC">
        <w:t>主义、毛泽东思想、邓小平理论</w:t>
      </w:r>
      <w:r>
        <w:t>、</w:t>
      </w:r>
      <w:r w:rsidRPr="001C32CC">
        <w:t>“</w:t>
      </w:r>
      <w:r w:rsidRPr="001C32CC">
        <w:t>三个代表</w:t>
      </w:r>
      <w:r w:rsidRPr="001C32CC">
        <w:t>”</w:t>
      </w:r>
      <w:r w:rsidRPr="001C32CC">
        <w:t>重要思想</w:t>
      </w:r>
      <w:r>
        <w:t>、科学发展观和习近平新时代中国特色社会主义思想</w:t>
      </w:r>
      <w:r w:rsidRPr="001C32CC">
        <w:t>，深入学习践行</w:t>
      </w:r>
      <w:r>
        <w:t>社会主义核心价值观</w:t>
      </w:r>
      <w:r w:rsidRPr="002A260F">
        <w:rPr>
          <w:rFonts w:ascii="Times New Roman" w:hAnsi="宋体"/>
        </w:rPr>
        <w:t>；</w:t>
      </w:r>
    </w:p>
    <w:p w:rsidR="009B128D" w:rsidRPr="002A260F" w:rsidRDefault="009B128D" w:rsidP="009B128D">
      <w:pPr>
        <w:pStyle w:val="a3"/>
        <w:spacing w:line="360" w:lineRule="auto"/>
        <w:ind w:firstLineChars="200" w:firstLine="480"/>
        <w:rPr>
          <w:rFonts w:ascii="Times New Roman"/>
        </w:rPr>
      </w:pPr>
      <w:r w:rsidRPr="002A260F">
        <w:rPr>
          <w:rFonts w:ascii="Times New Roman" w:hAnsi="宋体"/>
        </w:rPr>
        <w:t>身心健康，诚实守信，遵纪守法，具有高尚健全的人格、严谨扎实的学风，恪守学术道德与学术规范；</w:t>
      </w:r>
    </w:p>
    <w:p w:rsidR="009B128D" w:rsidRPr="002A260F" w:rsidRDefault="009B128D" w:rsidP="009B128D">
      <w:pPr>
        <w:spacing w:line="360" w:lineRule="auto"/>
        <w:ind w:firstLineChars="200" w:firstLine="480"/>
        <w:rPr>
          <w:sz w:val="24"/>
        </w:rPr>
      </w:pPr>
      <w:r w:rsidRPr="002A260F">
        <w:rPr>
          <w:rFonts w:hAnsi="宋体"/>
          <w:sz w:val="24"/>
        </w:rPr>
        <w:t>有事业心、社会责任感和奉献精神，积极为社会主义现代化建设事业及对外开放战略大局服务。</w:t>
      </w:r>
    </w:p>
    <w:p w:rsidR="009B128D" w:rsidRDefault="009B128D" w:rsidP="009B128D">
      <w:pPr>
        <w:spacing w:line="360" w:lineRule="auto"/>
        <w:ind w:firstLineChars="200" w:firstLine="480"/>
        <w:rPr>
          <w:rFonts w:hAnsi="宋体"/>
          <w:sz w:val="24"/>
        </w:rPr>
      </w:pPr>
      <w:r w:rsidRPr="002A260F">
        <w:rPr>
          <w:sz w:val="24"/>
        </w:rPr>
        <w:t>2</w:t>
      </w:r>
      <w:r w:rsidRPr="002A260F">
        <w:rPr>
          <w:rFonts w:hAnsi="宋体"/>
          <w:sz w:val="24"/>
        </w:rPr>
        <w:t>、培养高层次、应用型的专业法语口、笔译人才。毕业生应具有扎实的法语语言基础和系统的翻译专业知识，良好的语言和文化交际能力，熟练掌握英语，具有在国家机关、企事业单位、国际和地区组织从事外事、管理以及其他与本学科相关的工作的能力。</w:t>
      </w:r>
    </w:p>
    <w:p w:rsidR="00DA64B0" w:rsidRPr="002A260F" w:rsidRDefault="00DA64B0" w:rsidP="009B128D">
      <w:pPr>
        <w:spacing w:line="360" w:lineRule="auto"/>
        <w:ind w:firstLineChars="200" w:firstLine="480"/>
        <w:rPr>
          <w:sz w:val="24"/>
        </w:rPr>
      </w:pPr>
    </w:p>
    <w:p w:rsidR="009B128D" w:rsidRPr="002A260F"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sidRPr="002A260F">
        <w:rPr>
          <w:rFonts w:hAnsi="宋体"/>
          <w:b/>
          <w:kern w:val="0"/>
          <w:sz w:val="24"/>
        </w:rPr>
        <w:t>招生对象及入学考试</w:t>
      </w:r>
    </w:p>
    <w:p w:rsidR="009B128D" w:rsidRPr="002A260F" w:rsidRDefault="009B128D" w:rsidP="009B128D">
      <w:pPr>
        <w:adjustRightInd w:val="0"/>
        <w:snapToGrid w:val="0"/>
        <w:spacing w:line="360" w:lineRule="auto"/>
        <w:ind w:firstLineChars="200" w:firstLine="480"/>
        <w:rPr>
          <w:bCs/>
          <w:sz w:val="24"/>
        </w:rPr>
      </w:pPr>
      <w:r w:rsidRPr="002A260F">
        <w:rPr>
          <w:rFonts w:hAnsi="宋体"/>
          <w:bCs/>
          <w:sz w:val="24"/>
        </w:rPr>
        <w:t>招生对象：具有良好中文水平和英法双语基础的学士学位获得者，有口、笔译实践经验者优先；鼓励不同学历与专业背景的学士毕业生报考。</w:t>
      </w:r>
    </w:p>
    <w:p w:rsidR="009B128D" w:rsidRPr="002A260F" w:rsidRDefault="009B128D" w:rsidP="009B128D">
      <w:pPr>
        <w:adjustRightInd w:val="0"/>
        <w:snapToGrid w:val="0"/>
        <w:spacing w:line="360" w:lineRule="auto"/>
        <w:ind w:firstLineChars="200" w:firstLine="480"/>
        <w:rPr>
          <w:bCs/>
          <w:sz w:val="24"/>
        </w:rPr>
      </w:pPr>
      <w:r w:rsidRPr="002A260F">
        <w:rPr>
          <w:rFonts w:hAnsi="宋体"/>
          <w:bCs/>
          <w:sz w:val="24"/>
        </w:rPr>
        <w:t>入学考试：初试为全国研究生统一考试，复试由北京外国语大学组织。</w:t>
      </w:r>
    </w:p>
    <w:p w:rsidR="009B128D" w:rsidRPr="002A260F"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Pr>
          <w:rFonts w:hAnsi="宋体"/>
          <w:b/>
          <w:kern w:val="0"/>
          <w:sz w:val="24"/>
        </w:rPr>
        <w:t>学习方式及年限</w:t>
      </w:r>
    </w:p>
    <w:p w:rsidR="009B128D" w:rsidRPr="002A260F" w:rsidRDefault="009B128D" w:rsidP="009B128D">
      <w:pPr>
        <w:adjustRightInd w:val="0"/>
        <w:snapToGrid w:val="0"/>
        <w:spacing w:line="360" w:lineRule="auto"/>
        <w:ind w:firstLineChars="175" w:firstLine="420"/>
        <w:rPr>
          <w:sz w:val="24"/>
        </w:rPr>
      </w:pPr>
      <w:r w:rsidRPr="00A13200">
        <w:rPr>
          <w:rFonts w:hAnsi="宋体"/>
          <w:sz w:val="24"/>
        </w:rPr>
        <w:t>全日制学习方式：</w:t>
      </w:r>
      <w:r w:rsidRPr="00A13200">
        <w:rPr>
          <w:rFonts w:hAnsi="宋体"/>
          <w:sz w:val="24"/>
        </w:rPr>
        <w:t xml:space="preserve">2 </w:t>
      </w:r>
      <w:r w:rsidRPr="00A13200">
        <w:rPr>
          <w:rFonts w:hAnsi="宋体"/>
          <w:sz w:val="24"/>
        </w:rPr>
        <w:t>年</w:t>
      </w:r>
      <w:r w:rsidRPr="008771B0">
        <w:rPr>
          <w:rFonts w:hAnsi="宋体"/>
          <w:sz w:val="24"/>
        </w:rPr>
        <w:t>。</w:t>
      </w:r>
    </w:p>
    <w:p w:rsidR="009B128D" w:rsidRDefault="009B128D" w:rsidP="009B128D">
      <w:pPr>
        <w:pStyle w:val="a3"/>
        <w:spacing w:line="360" w:lineRule="auto"/>
        <w:ind w:firstLineChars="177" w:firstLine="425"/>
        <w:rPr>
          <w:rFonts w:ascii="Times New Roman" w:hAnsi="宋体"/>
        </w:rPr>
      </w:pPr>
      <w:r w:rsidRPr="002A260F">
        <w:rPr>
          <w:rFonts w:ascii="Times New Roman" w:hAnsi="宋体"/>
        </w:rPr>
        <w:t>硕士研究生如有特殊原因未能按时完成学习任务，应由本人于原定毕业时间</w:t>
      </w:r>
      <w:r w:rsidRPr="002A260F">
        <w:rPr>
          <w:rFonts w:ascii="Times New Roman"/>
        </w:rPr>
        <w:t>3</w:t>
      </w:r>
      <w:r w:rsidRPr="002A260F">
        <w:rPr>
          <w:rFonts w:ascii="Times New Roman" w:hAnsi="宋体"/>
        </w:rPr>
        <w:t>个月前提交书面申请，经导师及培养单位主管领导审查同意，研究生院审核、主管校领导批准后，可适当延长学习年限，延长期限最长不得超过</w:t>
      </w:r>
      <w:r w:rsidRPr="002A260F">
        <w:rPr>
          <w:rFonts w:ascii="Times New Roman"/>
        </w:rPr>
        <w:t>1</w:t>
      </w:r>
      <w:r w:rsidRPr="002A260F">
        <w:rPr>
          <w:rFonts w:ascii="Times New Roman" w:hAnsi="宋体"/>
        </w:rPr>
        <w:t>学年。</w:t>
      </w:r>
    </w:p>
    <w:p w:rsidR="00F16ACB" w:rsidRDefault="00F16ACB" w:rsidP="00931625">
      <w:pPr>
        <w:autoSpaceDE w:val="0"/>
        <w:autoSpaceDN w:val="0"/>
        <w:adjustRightInd w:val="0"/>
        <w:snapToGrid w:val="0"/>
        <w:spacing w:beforeLines="50" w:line="360" w:lineRule="auto"/>
        <w:ind w:left="480"/>
        <w:jc w:val="left"/>
        <w:rPr>
          <w:rFonts w:hAnsi="宋体"/>
          <w:b/>
          <w:kern w:val="0"/>
          <w:sz w:val="24"/>
        </w:rPr>
      </w:pPr>
    </w:p>
    <w:p w:rsidR="009B128D" w:rsidRPr="002A260F"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sidRPr="002A260F">
        <w:rPr>
          <w:rFonts w:hAnsi="宋体"/>
          <w:b/>
          <w:kern w:val="0"/>
          <w:sz w:val="24"/>
        </w:rPr>
        <w:t>培养方式</w:t>
      </w:r>
    </w:p>
    <w:p w:rsidR="009B128D" w:rsidRPr="002A260F" w:rsidRDefault="009B128D" w:rsidP="009B128D">
      <w:pPr>
        <w:spacing w:line="360" w:lineRule="auto"/>
        <w:ind w:left="360" w:hangingChars="150" w:hanging="360"/>
        <w:rPr>
          <w:sz w:val="24"/>
        </w:rPr>
      </w:pPr>
      <w:r w:rsidRPr="002A260F">
        <w:rPr>
          <w:sz w:val="24"/>
        </w:rPr>
        <w:t>1</w:t>
      </w:r>
      <w:r w:rsidRPr="002A260F">
        <w:rPr>
          <w:rFonts w:hAnsi="宋体"/>
          <w:sz w:val="24"/>
        </w:rPr>
        <w:t>、实行学分制。学生必须通过规定课程的考试，成绩合格方能取得该门课程的学分；修满规定的学分方能撰写学位论文；完成专业实习并通过学位论文答辩方能申请硕士学位。</w:t>
      </w:r>
    </w:p>
    <w:p w:rsidR="009B128D" w:rsidRPr="002A260F" w:rsidRDefault="009B128D" w:rsidP="009B128D">
      <w:pPr>
        <w:spacing w:line="360" w:lineRule="auto"/>
        <w:ind w:left="360" w:hangingChars="150" w:hanging="360"/>
        <w:rPr>
          <w:sz w:val="24"/>
        </w:rPr>
      </w:pPr>
      <w:r w:rsidRPr="002A260F">
        <w:rPr>
          <w:sz w:val="24"/>
        </w:rPr>
        <w:t>2</w:t>
      </w:r>
      <w:r w:rsidRPr="002A260F">
        <w:rPr>
          <w:rFonts w:hAnsi="宋体"/>
          <w:sz w:val="24"/>
        </w:rPr>
        <w:t>、采用实践研讨式和职场模拟式教学。采用课程学习与研究、讲授与讨论、课内教学与课外实践相结合、校内指导教师与校外指导专家培养相结合的培养方式。课程教学可以采用课堂讲授、研讨、模拟训练、现场实践等多种方式，加强翻译技能训练的真实感和实用性；聘请有实践经验的专业人士为学生上课或开设讲座。</w:t>
      </w:r>
    </w:p>
    <w:p w:rsidR="009B128D" w:rsidRPr="002A260F" w:rsidRDefault="009B128D" w:rsidP="009B128D">
      <w:pPr>
        <w:spacing w:line="360" w:lineRule="auto"/>
        <w:ind w:left="360" w:hangingChars="150" w:hanging="360"/>
        <w:rPr>
          <w:sz w:val="24"/>
        </w:rPr>
      </w:pPr>
      <w:r w:rsidRPr="002A260F">
        <w:rPr>
          <w:sz w:val="24"/>
        </w:rPr>
        <w:t>3</w:t>
      </w:r>
      <w:r w:rsidRPr="002A260F">
        <w:rPr>
          <w:rFonts w:hAnsi="宋体"/>
          <w:sz w:val="24"/>
        </w:rPr>
        <w:t>、重视实践环节。强调翻译实践能力的培养和翻译案例的分析，翻译实践贯穿教学全过程，要求学生在学期间至少有</w:t>
      </w:r>
      <w:r w:rsidRPr="002A260F">
        <w:rPr>
          <w:sz w:val="24"/>
        </w:rPr>
        <w:t xml:space="preserve"> 15 </w:t>
      </w:r>
      <w:r w:rsidRPr="002A260F">
        <w:rPr>
          <w:rFonts w:hAnsi="宋体"/>
          <w:sz w:val="24"/>
        </w:rPr>
        <w:t>万字以上的笔译实践。</w:t>
      </w:r>
    </w:p>
    <w:p w:rsidR="009B128D" w:rsidRDefault="009B128D" w:rsidP="009B128D">
      <w:pPr>
        <w:spacing w:line="360" w:lineRule="auto"/>
        <w:ind w:left="360" w:hangingChars="150" w:hanging="360"/>
        <w:rPr>
          <w:rFonts w:hAnsi="宋体"/>
          <w:sz w:val="24"/>
        </w:rPr>
      </w:pPr>
      <w:r w:rsidRPr="002A260F">
        <w:rPr>
          <w:sz w:val="24"/>
        </w:rPr>
        <w:t>4</w:t>
      </w:r>
      <w:r w:rsidRPr="002A260F">
        <w:rPr>
          <w:rFonts w:hAnsi="宋体"/>
          <w:sz w:val="24"/>
        </w:rPr>
        <w:t>、成立导师组，发挥集体培养的作用。导师组应以具有硕士研究生导师资格的正、副教授为主，并吸收企事业部门具有高级专业技术职务的译员参加；可以实行学校教师与有实际工作经验和研究水平的资深译员或专业人员共同指导研究生的双导师制。</w:t>
      </w:r>
    </w:p>
    <w:p w:rsidR="00DA64B0" w:rsidRPr="002A260F" w:rsidRDefault="00DA64B0" w:rsidP="009B128D">
      <w:pPr>
        <w:spacing w:line="360" w:lineRule="auto"/>
        <w:ind w:left="360" w:hangingChars="150" w:hanging="360"/>
        <w:rPr>
          <w:sz w:val="24"/>
        </w:rPr>
      </w:pPr>
    </w:p>
    <w:p w:rsidR="009B128D" w:rsidRPr="002A260F"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sidRPr="002A260F">
        <w:rPr>
          <w:rFonts w:hAnsi="宋体"/>
          <w:b/>
          <w:kern w:val="0"/>
          <w:sz w:val="24"/>
        </w:rPr>
        <w:t>学分要求与课程设置</w:t>
      </w:r>
    </w:p>
    <w:p w:rsidR="009B128D" w:rsidRPr="002A260F" w:rsidRDefault="009B128D" w:rsidP="009B128D">
      <w:pPr>
        <w:pStyle w:val="a3"/>
        <w:spacing w:line="360" w:lineRule="auto"/>
        <w:ind w:firstLineChars="200" w:firstLine="480"/>
        <w:rPr>
          <w:rFonts w:ascii="Times New Roman"/>
        </w:rPr>
      </w:pPr>
      <w:r w:rsidRPr="002A260F">
        <w:rPr>
          <w:rFonts w:ascii="Times New Roman" w:hAnsi="宋体"/>
          <w:bCs/>
        </w:rPr>
        <w:t>本专业学位课程分为必修课和选修课，</w:t>
      </w:r>
      <w:r w:rsidR="00F16ACB">
        <w:rPr>
          <w:rFonts w:ascii="Times New Roman" w:hAnsi="宋体"/>
          <w:bCs/>
        </w:rPr>
        <w:t>课程总计学分</w:t>
      </w:r>
      <w:r w:rsidRPr="002A260F">
        <w:rPr>
          <w:rFonts w:ascii="Times New Roman" w:hAnsi="宋体"/>
          <w:bCs/>
        </w:rPr>
        <w:t>为</w:t>
      </w:r>
      <w:r w:rsidRPr="002A260F">
        <w:rPr>
          <w:rFonts w:ascii="Times New Roman"/>
          <w:bCs/>
        </w:rPr>
        <w:t>38</w:t>
      </w:r>
      <w:r w:rsidRPr="002A260F">
        <w:rPr>
          <w:rFonts w:ascii="Times New Roman" w:hAnsi="宋体"/>
          <w:bCs/>
        </w:rPr>
        <w:t>学分。</w:t>
      </w:r>
    </w:p>
    <w:p w:rsidR="009B128D" w:rsidRPr="002A260F" w:rsidRDefault="009B128D" w:rsidP="009B128D">
      <w:pPr>
        <w:spacing w:line="360" w:lineRule="auto"/>
        <w:ind w:firstLineChars="200" w:firstLine="480"/>
        <w:rPr>
          <w:sz w:val="24"/>
        </w:rPr>
      </w:pPr>
      <w:r w:rsidRPr="002A260F">
        <w:rPr>
          <w:sz w:val="24"/>
        </w:rPr>
        <w:t>1</w:t>
      </w:r>
      <w:r w:rsidRPr="002A260F">
        <w:rPr>
          <w:rFonts w:hAnsi="宋体"/>
          <w:sz w:val="24"/>
        </w:rPr>
        <w:t>、公共课：</w:t>
      </w:r>
      <w:r>
        <w:rPr>
          <w:rFonts w:hint="eastAsia"/>
          <w:sz w:val="24"/>
        </w:rPr>
        <w:t>8</w:t>
      </w:r>
      <w:r w:rsidRPr="002A260F">
        <w:rPr>
          <w:rFonts w:hAnsi="宋体"/>
          <w:sz w:val="24"/>
        </w:rPr>
        <w:t>学分，包括政治理论课</w:t>
      </w:r>
      <w:r>
        <w:rPr>
          <w:rFonts w:hAnsi="宋体" w:hint="eastAsia"/>
          <w:sz w:val="24"/>
        </w:rPr>
        <w:t>、中国语言和文化、英语</w:t>
      </w:r>
      <w:r>
        <w:rPr>
          <w:rFonts w:hAnsi="宋体"/>
          <w:sz w:val="24"/>
        </w:rPr>
        <w:t>二</w:t>
      </w:r>
      <w:r w:rsidRPr="002A260F">
        <w:rPr>
          <w:rFonts w:hAnsi="宋体"/>
          <w:sz w:val="24"/>
        </w:rPr>
        <w:t>外课程。</w:t>
      </w:r>
    </w:p>
    <w:p w:rsidR="009B128D" w:rsidRPr="002A260F" w:rsidRDefault="009B128D" w:rsidP="009B128D">
      <w:pPr>
        <w:spacing w:line="360" w:lineRule="auto"/>
        <w:ind w:left="480"/>
        <w:rPr>
          <w:sz w:val="24"/>
        </w:rPr>
      </w:pPr>
      <w:r w:rsidRPr="002A260F">
        <w:rPr>
          <w:sz w:val="24"/>
        </w:rPr>
        <w:t>2</w:t>
      </w:r>
      <w:r w:rsidRPr="002A260F">
        <w:rPr>
          <w:rFonts w:hAnsi="宋体"/>
          <w:sz w:val="24"/>
        </w:rPr>
        <w:t>、专业</w:t>
      </w:r>
      <w:r w:rsidRPr="002A260F">
        <w:rPr>
          <w:rFonts w:hAnsi="宋体"/>
          <w:sz w:val="24"/>
          <w:lang w:val="zh-CN"/>
        </w:rPr>
        <w:t>必修课</w:t>
      </w:r>
      <w:r w:rsidRPr="002A260F">
        <w:rPr>
          <w:rFonts w:hAnsi="宋体"/>
          <w:sz w:val="24"/>
        </w:rPr>
        <w:t>：</w:t>
      </w:r>
      <w:r>
        <w:rPr>
          <w:rFonts w:hint="eastAsia"/>
          <w:sz w:val="24"/>
        </w:rPr>
        <w:t>10</w:t>
      </w:r>
      <w:r w:rsidRPr="002A260F">
        <w:rPr>
          <w:rFonts w:hAnsi="宋体"/>
          <w:sz w:val="24"/>
        </w:rPr>
        <w:t>学分。</w:t>
      </w:r>
    </w:p>
    <w:p w:rsidR="009B128D" w:rsidRPr="002A260F" w:rsidRDefault="009B128D" w:rsidP="009B128D">
      <w:pPr>
        <w:spacing w:line="360" w:lineRule="auto"/>
        <w:ind w:firstLineChars="200" w:firstLine="480"/>
        <w:rPr>
          <w:sz w:val="24"/>
        </w:rPr>
      </w:pPr>
      <w:r w:rsidRPr="002A260F">
        <w:rPr>
          <w:sz w:val="24"/>
        </w:rPr>
        <w:t>3</w:t>
      </w:r>
      <w:r w:rsidRPr="002A260F">
        <w:rPr>
          <w:rFonts w:hAnsi="宋体"/>
          <w:sz w:val="24"/>
        </w:rPr>
        <w:t>、专业</w:t>
      </w:r>
      <w:r w:rsidRPr="002A260F">
        <w:rPr>
          <w:rFonts w:hAnsi="宋体"/>
          <w:sz w:val="24"/>
          <w:lang w:val="zh-CN"/>
        </w:rPr>
        <w:t>方向必修</w:t>
      </w:r>
      <w:r w:rsidRPr="002A260F">
        <w:rPr>
          <w:rFonts w:hAnsi="宋体"/>
          <w:sz w:val="24"/>
        </w:rPr>
        <w:t>课：</w:t>
      </w:r>
      <w:r w:rsidRPr="002A260F">
        <w:rPr>
          <w:sz w:val="24"/>
        </w:rPr>
        <w:t>8</w:t>
      </w:r>
      <w:r w:rsidRPr="002A260F">
        <w:rPr>
          <w:rFonts w:hAnsi="宋体"/>
          <w:sz w:val="24"/>
        </w:rPr>
        <w:t>学分。</w:t>
      </w:r>
    </w:p>
    <w:p w:rsidR="009B128D" w:rsidRPr="002A260F" w:rsidRDefault="009B128D" w:rsidP="009B128D">
      <w:pPr>
        <w:spacing w:line="360" w:lineRule="auto"/>
        <w:ind w:firstLineChars="200" w:firstLine="480"/>
        <w:rPr>
          <w:sz w:val="24"/>
        </w:rPr>
      </w:pPr>
      <w:r w:rsidRPr="002A260F">
        <w:rPr>
          <w:sz w:val="24"/>
        </w:rPr>
        <w:t>4</w:t>
      </w:r>
      <w:r w:rsidRPr="002A260F">
        <w:rPr>
          <w:rFonts w:hAnsi="宋体"/>
          <w:sz w:val="24"/>
        </w:rPr>
        <w:t>、专业选修课：</w:t>
      </w:r>
      <w:r w:rsidRPr="002A260F">
        <w:rPr>
          <w:sz w:val="24"/>
        </w:rPr>
        <w:t>10</w:t>
      </w:r>
      <w:r w:rsidRPr="002A260F">
        <w:rPr>
          <w:rFonts w:hAnsi="宋体"/>
          <w:sz w:val="24"/>
        </w:rPr>
        <w:t>学分。</w:t>
      </w:r>
    </w:p>
    <w:p w:rsidR="009B128D" w:rsidRPr="002A260F" w:rsidRDefault="009B128D" w:rsidP="009B128D">
      <w:pPr>
        <w:spacing w:line="360" w:lineRule="auto"/>
        <w:ind w:firstLineChars="200" w:firstLine="480"/>
        <w:rPr>
          <w:sz w:val="24"/>
        </w:rPr>
      </w:pPr>
      <w:r w:rsidRPr="002A260F">
        <w:rPr>
          <w:sz w:val="24"/>
        </w:rPr>
        <w:t>5</w:t>
      </w:r>
      <w:r w:rsidRPr="002A260F">
        <w:rPr>
          <w:rFonts w:hAnsi="宋体"/>
          <w:sz w:val="24"/>
        </w:rPr>
        <w:t>、全校通开课（跨语种、跨学科课）：</w:t>
      </w:r>
      <w:r w:rsidRPr="002A260F">
        <w:rPr>
          <w:sz w:val="24"/>
        </w:rPr>
        <w:t>2</w:t>
      </w:r>
      <w:r w:rsidRPr="002A260F">
        <w:rPr>
          <w:rFonts w:hAnsi="宋体"/>
          <w:sz w:val="24"/>
        </w:rPr>
        <w:t>学分。</w:t>
      </w:r>
    </w:p>
    <w:p w:rsidR="009B128D" w:rsidRPr="002A260F" w:rsidRDefault="009B128D" w:rsidP="009B128D">
      <w:pPr>
        <w:spacing w:line="360" w:lineRule="auto"/>
        <w:ind w:firstLineChars="200" w:firstLine="480"/>
        <w:rPr>
          <w:sz w:val="24"/>
        </w:rPr>
      </w:pPr>
      <w:r>
        <w:rPr>
          <w:rFonts w:hint="eastAsia"/>
          <w:sz w:val="24"/>
        </w:rPr>
        <w:t>此外，需参加</w:t>
      </w:r>
      <w:r w:rsidRPr="002A260F">
        <w:rPr>
          <w:rFonts w:hAnsi="宋体"/>
          <w:sz w:val="24"/>
          <w:lang w:val="zh-CN"/>
        </w:rPr>
        <w:t>社会实践和学术活动</w:t>
      </w:r>
      <w:r>
        <w:rPr>
          <w:rFonts w:hAnsi="宋体" w:hint="eastAsia"/>
          <w:sz w:val="24"/>
        </w:rPr>
        <w:t>，计</w:t>
      </w:r>
      <w:r w:rsidRPr="002A260F">
        <w:rPr>
          <w:sz w:val="24"/>
        </w:rPr>
        <w:t>1</w:t>
      </w:r>
      <w:r w:rsidRPr="002A260F">
        <w:rPr>
          <w:rFonts w:hAnsi="宋体"/>
          <w:sz w:val="24"/>
        </w:rPr>
        <w:t>学分。</w:t>
      </w:r>
    </w:p>
    <w:p w:rsidR="009B128D" w:rsidRPr="002A260F" w:rsidRDefault="009B128D" w:rsidP="009B128D">
      <w:pPr>
        <w:pStyle w:val="a6"/>
        <w:spacing w:line="360" w:lineRule="auto"/>
        <w:ind w:firstLineChars="300" w:firstLine="720"/>
        <w:rPr>
          <w:rFonts w:ascii="Times New Roman" w:hAnsi="Times New Roman"/>
          <w:sz w:val="24"/>
          <w:szCs w:val="24"/>
          <w:lang w:val="zh-CN"/>
        </w:rPr>
      </w:pPr>
      <w:r w:rsidRPr="002A260F">
        <w:rPr>
          <w:rFonts w:ascii="Times New Roman" w:hAnsi="Times New Roman"/>
          <w:sz w:val="24"/>
          <w:szCs w:val="24"/>
        </w:rPr>
        <w:t xml:space="preserve">- </w:t>
      </w:r>
      <w:r w:rsidRPr="002A260F">
        <w:rPr>
          <w:rFonts w:ascii="Times New Roman" w:hAnsi="宋体"/>
          <w:sz w:val="24"/>
          <w:szCs w:val="24"/>
          <w:lang w:val="zh-CN"/>
        </w:rPr>
        <w:t>在校期间参加全国或国际学术会议、学术讲座、学术研讨；</w:t>
      </w:r>
    </w:p>
    <w:p w:rsidR="009B128D" w:rsidRDefault="009B128D" w:rsidP="009B128D">
      <w:pPr>
        <w:pStyle w:val="a6"/>
        <w:spacing w:line="360" w:lineRule="auto"/>
        <w:ind w:firstLineChars="300" w:firstLine="720"/>
        <w:rPr>
          <w:rFonts w:ascii="Times New Roman" w:hAnsi="宋体"/>
          <w:sz w:val="24"/>
          <w:szCs w:val="24"/>
          <w:lang w:val="zh-CN"/>
        </w:rPr>
      </w:pPr>
      <w:r w:rsidRPr="002A260F">
        <w:rPr>
          <w:rFonts w:ascii="Times New Roman" w:hAnsi="Times New Roman"/>
          <w:sz w:val="24"/>
          <w:szCs w:val="24"/>
          <w:lang w:val="zh-CN"/>
        </w:rPr>
        <w:t>- “</w:t>
      </w:r>
      <w:r w:rsidRPr="002A260F">
        <w:rPr>
          <w:rFonts w:ascii="Times New Roman" w:hAnsi="宋体"/>
          <w:sz w:val="24"/>
          <w:szCs w:val="24"/>
          <w:lang w:val="zh-CN"/>
        </w:rPr>
        <w:t>三助</w:t>
      </w:r>
      <w:r w:rsidRPr="002A260F">
        <w:rPr>
          <w:rFonts w:ascii="Times New Roman" w:hAnsi="Times New Roman"/>
          <w:sz w:val="24"/>
          <w:szCs w:val="24"/>
          <w:lang w:val="zh-CN"/>
        </w:rPr>
        <w:t>”</w:t>
      </w:r>
      <w:r w:rsidRPr="002A260F">
        <w:rPr>
          <w:rFonts w:ascii="Times New Roman" w:hAnsi="宋体"/>
          <w:sz w:val="24"/>
          <w:szCs w:val="24"/>
          <w:lang w:val="zh-CN"/>
        </w:rPr>
        <w:t>（助研、助教、助管）。</w:t>
      </w:r>
    </w:p>
    <w:p w:rsidR="009B128D" w:rsidRPr="003A37F4" w:rsidRDefault="009B128D" w:rsidP="009B128D">
      <w:pPr>
        <w:pStyle w:val="a6"/>
        <w:spacing w:line="360" w:lineRule="auto"/>
        <w:ind w:firstLineChars="175"/>
        <w:rPr>
          <w:rFonts w:ascii="Times New Roman" w:hAnsi="Times New Roman"/>
          <w:sz w:val="24"/>
          <w:szCs w:val="24"/>
          <w:lang w:val="zh-CN"/>
        </w:rPr>
      </w:pPr>
      <w:r w:rsidRPr="003A37F4">
        <w:rPr>
          <w:rFonts w:ascii="Times New Roman" w:hAnsi="宋体" w:hint="eastAsia"/>
          <w:sz w:val="24"/>
          <w:szCs w:val="24"/>
          <w:lang w:val="zh-CN"/>
        </w:rPr>
        <w:t>说明：</w:t>
      </w:r>
      <w:r w:rsidRPr="003A37F4">
        <w:rPr>
          <w:rFonts w:hAnsi="宋体"/>
          <w:sz w:val="24"/>
          <w:szCs w:val="24"/>
        </w:rPr>
        <w:t>留学生和港澳台硕士研究生可不修政治理论课，但须选修与中国文化或中国国情相关的课程</w:t>
      </w:r>
      <w:r w:rsidRPr="003A37F4">
        <w:rPr>
          <w:rFonts w:hAnsi="宋体" w:hint="eastAsia"/>
          <w:sz w:val="24"/>
          <w:szCs w:val="24"/>
        </w:rPr>
        <w:t>。</w:t>
      </w:r>
    </w:p>
    <w:tbl>
      <w:tblPr>
        <w:tblW w:w="0" w:type="auto"/>
        <w:jc w:val="center"/>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4169"/>
        <w:gridCol w:w="810"/>
        <w:gridCol w:w="17"/>
        <w:gridCol w:w="710"/>
        <w:gridCol w:w="657"/>
        <w:gridCol w:w="1703"/>
      </w:tblGrid>
      <w:tr w:rsidR="009B128D" w:rsidRPr="002A260F" w:rsidTr="00091A76">
        <w:trPr>
          <w:jc w:val="center"/>
        </w:trPr>
        <w:tc>
          <w:tcPr>
            <w:tcW w:w="760" w:type="dxa"/>
            <w:vAlign w:val="center"/>
          </w:tcPr>
          <w:p w:rsidR="009B128D" w:rsidRPr="002A260F" w:rsidRDefault="009B128D" w:rsidP="00091A76">
            <w:pPr>
              <w:jc w:val="center"/>
              <w:rPr>
                <w:b/>
                <w:szCs w:val="21"/>
              </w:rPr>
            </w:pPr>
            <w:r w:rsidRPr="002A260F">
              <w:rPr>
                <w:rFonts w:hAnsi="宋体"/>
                <w:b/>
                <w:szCs w:val="21"/>
              </w:rPr>
              <w:lastRenderedPageBreak/>
              <w:t>课程</w:t>
            </w:r>
          </w:p>
          <w:p w:rsidR="009B128D" w:rsidRPr="002A260F" w:rsidRDefault="009B128D" w:rsidP="00091A76">
            <w:pPr>
              <w:jc w:val="center"/>
              <w:rPr>
                <w:b/>
                <w:szCs w:val="21"/>
              </w:rPr>
            </w:pPr>
            <w:r w:rsidRPr="002A260F">
              <w:rPr>
                <w:rFonts w:hAnsi="宋体"/>
                <w:b/>
                <w:szCs w:val="21"/>
              </w:rPr>
              <w:t>类别</w:t>
            </w:r>
          </w:p>
        </w:tc>
        <w:tc>
          <w:tcPr>
            <w:tcW w:w="4169" w:type="dxa"/>
            <w:vAlign w:val="center"/>
          </w:tcPr>
          <w:p w:rsidR="009B128D" w:rsidRPr="002A260F" w:rsidRDefault="009B128D" w:rsidP="00091A76">
            <w:pPr>
              <w:jc w:val="center"/>
              <w:rPr>
                <w:b/>
                <w:szCs w:val="21"/>
              </w:rPr>
            </w:pPr>
            <w:r w:rsidRPr="002A260F">
              <w:rPr>
                <w:rFonts w:hAnsi="宋体"/>
                <w:b/>
                <w:szCs w:val="21"/>
              </w:rPr>
              <w:t>课程名称</w:t>
            </w:r>
          </w:p>
        </w:tc>
        <w:tc>
          <w:tcPr>
            <w:tcW w:w="810" w:type="dxa"/>
            <w:vAlign w:val="center"/>
          </w:tcPr>
          <w:p w:rsidR="009B128D" w:rsidRPr="002A260F" w:rsidRDefault="009B128D" w:rsidP="00091A76">
            <w:pPr>
              <w:jc w:val="center"/>
              <w:rPr>
                <w:b/>
                <w:szCs w:val="21"/>
              </w:rPr>
            </w:pPr>
            <w:r w:rsidRPr="002A260F">
              <w:rPr>
                <w:rFonts w:hAnsi="宋体"/>
                <w:b/>
                <w:szCs w:val="21"/>
              </w:rPr>
              <w:t>学时</w:t>
            </w:r>
          </w:p>
        </w:tc>
        <w:tc>
          <w:tcPr>
            <w:tcW w:w="727" w:type="dxa"/>
            <w:gridSpan w:val="2"/>
            <w:vAlign w:val="center"/>
          </w:tcPr>
          <w:p w:rsidR="009B128D" w:rsidRPr="002A260F" w:rsidRDefault="009B128D" w:rsidP="00091A76">
            <w:pPr>
              <w:jc w:val="center"/>
              <w:rPr>
                <w:b/>
                <w:szCs w:val="21"/>
              </w:rPr>
            </w:pPr>
            <w:r w:rsidRPr="002A260F">
              <w:rPr>
                <w:rFonts w:hAnsi="宋体"/>
                <w:b/>
                <w:szCs w:val="21"/>
              </w:rPr>
              <w:t>学分</w:t>
            </w:r>
          </w:p>
        </w:tc>
        <w:tc>
          <w:tcPr>
            <w:tcW w:w="657" w:type="dxa"/>
            <w:vAlign w:val="center"/>
          </w:tcPr>
          <w:p w:rsidR="009B128D" w:rsidRPr="002A260F" w:rsidRDefault="009B128D" w:rsidP="00091A76">
            <w:pPr>
              <w:jc w:val="center"/>
              <w:rPr>
                <w:b/>
                <w:szCs w:val="21"/>
              </w:rPr>
            </w:pPr>
            <w:r w:rsidRPr="002A260F">
              <w:rPr>
                <w:rFonts w:hAnsi="宋体"/>
                <w:b/>
                <w:szCs w:val="21"/>
              </w:rPr>
              <w:t>开课</w:t>
            </w:r>
          </w:p>
          <w:p w:rsidR="009B128D" w:rsidRPr="002A260F" w:rsidRDefault="009B128D" w:rsidP="00091A76">
            <w:pPr>
              <w:jc w:val="center"/>
              <w:rPr>
                <w:b/>
                <w:szCs w:val="21"/>
              </w:rPr>
            </w:pPr>
            <w:r w:rsidRPr="002A260F">
              <w:rPr>
                <w:rFonts w:hAnsi="宋体"/>
                <w:b/>
                <w:szCs w:val="21"/>
              </w:rPr>
              <w:t>学期</w:t>
            </w:r>
          </w:p>
        </w:tc>
        <w:tc>
          <w:tcPr>
            <w:tcW w:w="1703" w:type="dxa"/>
            <w:vAlign w:val="center"/>
          </w:tcPr>
          <w:p w:rsidR="009B128D" w:rsidRPr="002A260F" w:rsidRDefault="009B128D" w:rsidP="00091A76">
            <w:pPr>
              <w:jc w:val="center"/>
              <w:rPr>
                <w:b/>
                <w:szCs w:val="21"/>
              </w:rPr>
            </w:pPr>
            <w:r w:rsidRPr="002A260F">
              <w:rPr>
                <w:rFonts w:hAnsi="宋体"/>
                <w:b/>
                <w:szCs w:val="21"/>
              </w:rPr>
              <w:t>开课部门</w:t>
            </w:r>
          </w:p>
        </w:tc>
      </w:tr>
      <w:tr w:rsidR="009B128D" w:rsidRPr="002A260F" w:rsidTr="00091A76">
        <w:trPr>
          <w:jc w:val="center"/>
        </w:trPr>
        <w:tc>
          <w:tcPr>
            <w:tcW w:w="760" w:type="dxa"/>
            <w:vMerge w:val="restart"/>
            <w:vAlign w:val="center"/>
          </w:tcPr>
          <w:p w:rsidR="009B128D" w:rsidRPr="002A260F" w:rsidRDefault="009B128D" w:rsidP="00091A76">
            <w:pPr>
              <w:jc w:val="center"/>
              <w:rPr>
                <w:szCs w:val="21"/>
              </w:rPr>
            </w:pPr>
            <w:r w:rsidRPr="002A260F">
              <w:rPr>
                <w:rFonts w:hAnsi="宋体"/>
                <w:szCs w:val="21"/>
              </w:rPr>
              <w:t>公</w:t>
            </w:r>
          </w:p>
          <w:p w:rsidR="009B128D" w:rsidRPr="002A260F" w:rsidRDefault="009B128D" w:rsidP="00091A76">
            <w:pPr>
              <w:jc w:val="center"/>
              <w:rPr>
                <w:szCs w:val="21"/>
              </w:rPr>
            </w:pPr>
            <w:r w:rsidRPr="002A260F">
              <w:rPr>
                <w:rFonts w:hAnsi="宋体"/>
                <w:szCs w:val="21"/>
              </w:rPr>
              <w:t>共</w:t>
            </w:r>
          </w:p>
          <w:p w:rsidR="009B128D" w:rsidRPr="002A260F" w:rsidRDefault="009B128D" w:rsidP="00091A76">
            <w:pPr>
              <w:jc w:val="center"/>
              <w:rPr>
                <w:szCs w:val="21"/>
              </w:rPr>
            </w:pPr>
            <w:r w:rsidRPr="002A260F">
              <w:rPr>
                <w:rFonts w:hAnsi="宋体"/>
                <w:szCs w:val="21"/>
              </w:rPr>
              <w:t>课</w:t>
            </w:r>
          </w:p>
        </w:tc>
        <w:tc>
          <w:tcPr>
            <w:tcW w:w="4169" w:type="dxa"/>
            <w:vAlign w:val="center"/>
          </w:tcPr>
          <w:p w:rsidR="009B128D" w:rsidRPr="002A260F" w:rsidRDefault="009B128D" w:rsidP="00091A76">
            <w:pPr>
              <w:jc w:val="left"/>
              <w:rPr>
                <w:szCs w:val="21"/>
              </w:rPr>
            </w:pPr>
            <w:r w:rsidRPr="002A260F">
              <w:rPr>
                <w:rFonts w:hAnsi="宋体"/>
                <w:szCs w:val="21"/>
              </w:rPr>
              <w:t>（中）中国特色社会主义理论与实践研究</w:t>
            </w:r>
          </w:p>
          <w:p w:rsidR="009B128D" w:rsidRPr="002A260F" w:rsidRDefault="009B128D" w:rsidP="00091A76">
            <w:pPr>
              <w:ind w:left="630" w:hangingChars="300" w:hanging="630"/>
              <w:jc w:val="left"/>
              <w:rPr>
                <w:szCs w:val="21"/>
              </w:rPr>
            </w:pPr>
            <w:r w:rsidRPr="002A260F">
              <w:rPr>
                <w:rFonts w:hAnsi="宋体"/>
                <w:szCs w:val="21"/>
              </w:rPr>
              <w:t>（英）</w:t>
            </w:r>
            <w:r w:rsidRPr="002A260F">
              <w:rPr>
                <w:szCs w:val="21"/>
              </w:rPr>
              <w:t>Theory and Practice of Socialism with Chinese Characteristics</w:t>
            </w:r>
          </w:p>
        </w:tc>
        <w:tc>
          <w:tcPr>
            <w:tcW w:w="810" w:type="dxa"/>
            <w:vAlign w:val="center"/>
          </w:tcPr>
          <w:p w:rsidR="009B128D" w:rsidRPr="002A260F" w:rsidRDefault="009B128D" w:rsidP="00091A76">
            <w:pPr>
              <w:jc w:val="center"/>
              <w:rPr>
                <w:szCs w:val="21"/>
              </w:rPr>
            </w:pPr>
            <w:r w:rsidRPr="002A260F">
              <w:rPr>
                <w:szCs w:val="21"/>
              </w:rPr>
              <w:t>36</w:t>
            </w:r>
          </w:p>
        </w:tc>
        <w:tc>
          <w:tcPr>
            <w:tcW w:w="727" w:type="dxa"/>
            <w:gridSpan w:val="2"/>
            <w:vAlign w:val="center"/>
          </w:tcPr>
          <w:p w:rsidR="009B128D" w:rsidRPr="002A260F" w:rsidRDefault="009B128D" w:rsidP="00091A76">
            <w:pPr>
              <w:jc w:val="center"/>
              <w:rPr>
                <w:szCs w:val="21"/>
              </w:rPr>
            </w:pPr>
            <w:r w:rsidRPr="002A260F">
              <w:rPr>
                <w:szCs w:val="21"/>
              </w:rPr>
              <w:t>2</w:t>
            </w:r>
          </w:p>
        </w:tc>
        <w:tc>
          <w:tcPr>
            <w:tcW w:w="657" w:type="dxa"/>
            <w:vAlign w:val="center"/>
          </w:tcPr>
          <w:p w:rsidR="009B128D" w:rsidRPr="002A260F" w:rsidRDefault="009B128D" w:rsidP="00091A76">
            <w:pPr>
              <w:jc w:val="center"/>
              <w:rPr>
                <w:szCs w:val="21"/>
              </w:rPr>
            </w:pPr>
            <w:r w:rsidRPr="002A260F">
              <w:rPr>
                <w:szCs w:val="21"/>
              </w:rPr>
              <w:t>1</w:t>
            </w:r>
          </w:p>
        </w:tc>
        <w:tc>
          <w:tcPr>
            <w:tcW w:w="1703" w:type="dxa"/>
            <w:vAlign w:val="center"/>
          </w:tcPr>
          <w:p w:rsidR="009B128D" w:rsidRPr="002A260F" w:rsidRDefault="009B128D" w:rsidP="00091A76">
            <w:pPr>
              <w:jc w:val="center"/>
              <w:rPr>
                <w:szCs w:val="21"/>
              </w:rPr>
            </w:pPr>
            <w:r w:rsidRPr="002A260F">
              <w:rPr>
                <w:rFonts w:hAnsi="宋体"/>
                <w:szCs w:val="21"/>
              </w:rPr>
              <w:t>马克思主义</w:t>
            </w:r>
          </w:p>
          <w:p w:rsidR="009B128D" w:rsidRPr="002A260F" w:rsidRDefault="009B128D" w:rsidP="00091A76">
            <w:pPr>
              <w:jc w:val="center"/>
              <w:rPr>
                <w:szCs w:val="21"/>
              </w:rPr>
            </w:pPr>
            <w:r w:rsidRPr="002A260F">
              <w:rPr>
                <w:rFonts w:hAnsi="宋体"/>
                <w:szCs w:val="21"/>
              </w:rPr>
              <w:t>学院</w:t>
            </w:r>
          </w:p>
        </w:tc>
      </w:tr>
      <w:tr w:rsidR="009B128D" w:rsidRPr="002A260F" w:rsidTr="00091A76">
        <w:trPr>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260F" w:rsidRDefault="009B128D" w:rsidP="00091A76">
            <w:pPr>
              <w:jc w:val="left"/>
              <w:rPr>
                <w:szCs w:val="21"/>
              </w:rPr>
            </w:pPr>
            <w:r w:rsidRPr="002A260F">
              <w:rPr>
                <w:rFonts w:hAnsi="宋体"/>
                <w:szCs w:val="21"/>
              </w:rPr>
              <w:t>（中）马克思主义与社会科学方法论</w:t>
            </w:r>
          </w:p>
          <w:p w:rsidR="009B128D" w:rsidRPr="002A260F" w:rsidRDefault="009B128D" w:rsidP="00091A76">
            <w:pPr>
              <w:ind w:left="630" w:hangingChars="300" w:hanging="630"/>
              <w:jc w:val="left"/>
              <w:rPr>
                <w:szCs w:val="21"/>
              </w:rPr>
            </w:pPr>
            <w:r w:rsidRPr="002A260F">
              <w:rPr>
                <w:rFonts w:hAnsi="宋体"/>
                <w:szCs w:val="21"/>
              </w:rPr>
              <w:t>（英）</w:t>
            </w:r>
            <w:r w:rsidRPr="002A260F">
              <w:rPr>
                <w:szCs w:val="21"/>
              </w:rPr>
              <w:t>Marxism and Methodology of Social Sciences</w:t>
            </w:r>
          </w:p>
        </w:tc>
        <w:tc>
          <w:tcPr>
            <w:tcW w:w="810" w:type="dxa"/>
            <w:vAlign w:val="center"/>
          </w:tcPr>
          <w:p w:rsidR="009B128D" w:rsidRPr="002A260F" w:rsidRDefault="009B128D" w:rsidP="00091A76">
            <w:pPr>
              <w:jc w:val="center"/>
              <w:rPr>
                <w:szCs w:val="21"/>
              </w:rPr>
            </w:pPr>
            <w:r w:rsidRPr="002A260F">
              <w:rPr>
                <w:szCs w:val="21"/>
              </w:rPr>
              <w:t>18</w:t>
            </w:r>
          </w:p>
        </w:tc>
        <w:tc>
          <w:tcPr>
            <w:tcW w:w="727" w:type="dxa"/>
            <w:gridSpan w:val="2"/>
            <w:vAlign w:val="center"/>
          </w:tcPr>
          <w:p w:rsidR="009B128D" w:rsidRPr="002A260F" w:rsidRDefault="009B128D" w:rsidP="00091A76">
            <w:pPr>
              <w:jc w:val="center"/>
              <w:rPr>
                <w:szCs w:val="21"/>
              </w:rPr>
            </w:pPr>
            <w:r w:rsidRPr="002A260F">
              <w:rPr>
                <w:szCs w:val="21"/>
              </w:rPr>
              <w:t>1</w:t>
            </w:r>
          </w:p>
        </w:tc>
        <w:tc>
          <w:tcPr>
            <w:tcW w:w="657" w:type="dxa"/>
            <w:vAlign w:val="center"/>
          </w:tcPr>
          <w:p w:rsidR="009B128D" w:rsidRPr="002A260F" w:rsidRDefault="009B128D" w:rsidP="00091A76">
            <w:pPr>
              <w:jc w:val="center"/>
              <w:rPr>
                <w:szCs w:val="21"/>
              </w:rPr>
            </w:pPr>
            <w:r w:rsidRPr="002A260F">
              <w:rPr>
                <w:szCs w:val="21"/>
              </w:rPr>
              <w:t>2</w:t>
            </w:r>
          </w:p>
        </w:tc>
        <w:tc>
          <w:tcPr>
            <w:tcW w:w="1703" w:type="dxa"/>
            <w:vAlign w:val="center"/>
          </w:tcPr>
          <w:p w:rsidR="009B128D" w:rsidRPr="002A260F" w:rsidRDefault="009B128D" w:rsidP="00091A76">
            <w:pPr>
              <w:jc w:val="center"/>
              <w:rPr>
                <w:szCs w:val="21"/>
              </w:rPr>
            </w:pPr>
            <w:r w:rsidRPr="002A260F">
              <w:rPr>
                <w:rFonts w:hAnsi="宋体"/>
                <w:szCs w:val="21"/>
              </w:rPr>
              <w:t>马克思主义</w:t>
            </w:r>
          </w:p>
          <w:p w:rsidR="009B128D" w:rsidRPr="002A260F" w:rsidRDefault="009B128D" w:rsidP="00091A76">
            <w:pPr>
              <w:jc w:val="center"/>
              <w:rPr>
                <w:szCs w:val="21"/>
              </w:rPr>
            </w:pPr>
            <w:r w:rsidRPr="002A260F">
              <w:rPr>
                <w:rFonts w:hAnsi="宋体"/>
                <w:szCs w:val="21"/>
              </w:rPr>
              <w:t>学院</w:t>
            </w:r>
          </w:p>
        </w:tc>
      </w:tr>
      <w:tr w:rsidR="009B128D" w:rsidRPr="002A260F" w:rsidTr="00091A76">
        <w:trPr>
          <w:trHeight w:val="734"/>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260F" w:rsidRDefault="009B128D" w:rsidP="00091A76">
            <w:pPr>
              <w:jc w:val="left"/>
              <w:rPr>
                <w:szCs w:val="21"/>
              </w:rPr>
            </w:pPr>
            <w:r w:rsidRPr="002A260F">
              <w:rPr>
                <w:rFonts w:hAnsi="宋体"/>
                <w:szCs w:val="21"/>
              </w:rPr>
              <w:t>（中）</w:t>
            </w:r>
            <w:r>
              <w:rPr>
                <w:rFonts w:hAnsi="宋体" w:hint="eastAsia"/>
                <w:szCs w:val="21"/>
              </w:rPr>
              <w:t>中国语言文化</w:t>
            </w:r>
          </w:p>
          <w:p w:rsidR="009B128D" w:rsidRPr="002A260F" w:rsidRDefault="009B128D" w:rsidP="00091A76">
            <w:pPr>
              <w:ind w:left="630" w:hangingChars="300" w:hanging="630"/>
              <w:jc w:val="left"/>
              <w:rPr>
                <w:szCs w:val="21"/>
              </w:rPr>
            </w:pPr>
            <w:r w:rsidRPr="002A260F">
              <w:rPr>
                <w:rFonts w:hAnsi="宋体"/>
                <w:szCs w:val="21"/>
              </w:rPr>
              <w:t>（英）</w:t>
            </w:r>
            <w:r>
              <w:rPr>
                <w:rFonts w:hint="eastAsia"/>
                <w:szCs w:val="21"/>
              </w:rPr>
              <w:t xml:space="preserve">Chinese </w:t>
            </w:r>
            <w:r w:rsidRPr="002A260F">
              <w:rPr>
                <w:szCs w:val="21"/>
              </w:rPr>
              <w:t xml:space="preserve">Language </w:t>
            </w:r>
            <w:r>
              <w:rPr>
                <w:rFonts w:hAnsi="宋体" w:hint="eastAsia"/>
                <w:bCs/>
              </w:rPr>
              <w:t>and Culture</w:t>
            </w:r>
          </w:p>
        </w:tc>
        <w:tc>
          <w:tcPr>
            <w:tcW w:w="810" w:type="dxa"/>
            <w:vAlign w:val="center"/>
          </w:tcPr>
          <w:p w:rsidR="009B128D" w:rsidRPr="002A260F" w:rsidRDefault="009B128D" w:rsidP="00091A76">
            <w:pPr>
              <w:jc w:val="center"/>
              <w:rPr>
                <w:szCs w:val="21"/>
              </w:rPr>
            </w:pPr>
            <w:r>
              <w:rPr>
                <w:rFonts w:hint="eastAsia"/>
                <w:szCs w:val="21"/>
              </w:rPr>
              <w:t>54</w:t>
            </w:r>
          </w:p>
        </w:tc>
        <w:tc>
          <w:tcPr>
            <w:tcW w:w="727" w:type="dxa"/>
            <w:gridSpan w:val="2"/>
            <w:vAlign w:val="center"/>
          </w:tcPr>
          <w:p w:rsidR="009B128D" w:rsidRPr="002A260F" w:rsidRDefault="009B128D" w:rsidP="00091A76">
            <w:pPr>
              <w:jc w:val="center"/>
              <w:rPr>
                <w:szCs w:val="21"/>
              </w:rPr>
            </w:pPr>
            <w:r>
              <w:rPr>
                <w:rFonts w:hint="eastAsia"/>
                <w:szCs w:val="21"/>
              </w:rPr>
              <w:t>3</w:t>
            </w:r>
          </w:p>
        </w:tc>
        <w:tc>
          <w:tcPr>
            <w:tcW w:w="657" w:type="dxa"/>
            <w:vAlign w:val="center"/>
          </w:tcPr>
          <w:p w:rsidR="009B128D" w:rsidRPr="002A260F" w:rsidRDefault="009B128D" w:rsidP="00091A76">
            <w:pPr>
              <w:jc w:val="center"/>
              <w:rPr>
                <w:szCs w:val="21"/>
              </w:rPr>
            </w:pPr>
            <w:r w:rsidRPr="002A260F">
              <w:rPr>
                <w:szCs w:val="21"/>
              </w:rPr>
              <w:t>1</w:t>
            </w:r>
          </w:p>
        </w:tc>
        <w:tc>
          <w:tcPr>
            <w:tcW w:w="1703" w:type="dxa"/>
            <w:shd w:val="clear" w:color="auto" w:fill="auto"/>
            <w:vAlign w:val="center"/>
          </w:tcPr>
          <w:p w:rsidR="009B128D" w:rsidRPr="002A260F" w:rsidRDefault="009B128D" w:rsidP="00091A76">
            <w:pPr>
              <w:jc w:val="center"/>
              <w:rPr>
                <w:szCs w:val="21"/>
              </w:rPr>
            </w:pPr>
            <w:r>
              <w:rPr>
                <w:rFonts w:hAnsi="宋体" w:hint="eastAsia"/>
                <w:szCs w:val="21"/>
              </w:rPr>
              <w:t>中文</w:t>
            </w:r>
            <w:r w:rsidRPr="002A260F">
              <w:rPr>
                <w:rFonts w:hAnsi="宋体"/>
                <w:szCs w:val="21"/>
              </w:rPr>
              <w:t>学院</w:t>
            </w:r>
          </w:p>
        </w:tc>
      </w:tr>
      <w:tr w:rsidR="009B128D" w:rsidRPr="002A260F" w:rsidTr="00091A76">
        <w:trPr>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260F" w:rsidRDefault="009B128D" w:rsidP="00091A76">
            <w:pPr>
              <w:jc w:val="left"/>
              <w:rPr>
                <w:szCs w:val="21"/>
              </w:rPr>
            </w:pPr>
            <w:r w:rsidRPr="002A260F">
              <w:rPr>
                <w:rFonts w:hAnsi="宋体"/>
                <w:szCs w:val="21"/>
              </w:rPr>
              <w:t>（中）第二外国语</w:t>
            </w:r>
            <w:r>
              <w:rPr>
                <w:rFonts w:hAnsi="宋体" w:hint="eastAsia"/>
                <w:bCs/>
              </w:rPr>
              <w:t>：英语</w:t>
            </w:r>
          </w:p>
          <w:p w:rsidR="009B128D" w:rsidRPr="002A260F" w:rsidRDefault="009B128D" w:rsidP="00091A76">
            <w:pPr>
              <w:ind w:left="630" w:hangingChars="300" w:hanging="630"/>
              <w:jc w:val="left"/>
              <w:rPr>
                <w:szCs w:val="21"/>
              </w:rPr>
            </w:pPr>
            <w:r w:rsidRPr="002A260F">
              <w:rPr>
                <w:rFonts w:hAnsi="宋体"/>
                <w:szCs w:val="21"/>
              </w:rPr>
              <w:t>（英）</w:t>
            </w:r>
            <w:r w:rsidRPr="002A260F">
              <w:rPr>
                <w:szCs w:val="21"/>
              </w:rPr>
              <w:t>Second Foreign Language</w:t>
            </w:r>
          </w:p>
        </w:tc>
        <w:tc>
          <w:tcPr>
            <w:tcW w:w="810" w:type="dxa"/>
            <w:vAlign w:val="center"/>
          </w:tcPr>
          <w:p w:rsidR="009B128D" w:rsidRPr="002A260F" w:rsidRDefault="009B128D" w:rsidP="00091A76">
            <w:pPr>
              <w:jc w:val="center"/>
              <w:rPr>
                <w:szCs w:val="21"/>
              </w:rPr>
            </w:pPr>
            <w:r w:rsidRPr="002A260F">
              <w:rPr>
                <w:szCs w:val="21"/>
              </w:rPr>
              <w:t>72</w:t>
            </w:r>
          </w:p>
        </w:tc>
        <w:tc>
          <w:tcPr>
            <w:tcW w:w="727" w:type="dxa"/>
            <w:gridSpan w:val="2"/>
            <w:vAlign w:val="center"/>
          </w:tcPr>
          <w:p w:rsidR="009B128D" w:rsidRPr="002A260F" w:rsidRDefault="009B128D" w:rsidP="00091A76">
            <w:pPr>
              <w:jc w:val="center"/>
              <w:rPr>
                <w:szCs w:val="21"/>
              </w:rPr>
            </w:pPr>
            <w:r w:rsidRPr="002A260F">
              <w:rPr>
                <w:szCs w:val="21"/>
              </w:rPr>
              <w:t>2</w:t>
            </w:r>
          </w:p>
        </w:tc>
        <w:tc>
          <w:tcPr>
            <w:tcW w:w="657" w:type="dxa"/>
            <w:tcBorders>
              <w:bottom w:val="single" w:sz="4" w:space="0" w:color="auto"/>
            </w:tcBorders>
            <w:vAlign w:val="center"/>
          </w:tcPr>
          <w:p w:rsidR="009B128D" w:rsidRPr="002A260F" w:rsidRDefault="009B128D" w:rsidP="00091A76">
            <w:pPr>
              <w:jc w:val="center"/>
              <w:rPr>
                <w:szCs w:val="21"/>
              </w:rPr>
            </w:pPr>
            <w:r w:rsidRPr="002A260F">
              <w:rPr>
                <w:szCs w:val="21"/>
              </w:rPr>
              <w:t>2</w:t>
            </w:r>
          </w:p>
        </w:tc>
        <w:tc>
          <w:tcPr>
            <w:tcW w:w="1703" w:type="dxa"/>
            <w:tcBorders>
              <w:bottom w:val="single" w:sz="4" w:space="0" w:color="auto"/>
            </w:tcBorders>
            <w:vAlign w:val="center"/>
          </w:tcPr>
          <w:p w:rsidR="009B128D" w:rsidRPr="002A260F" w:rsidRDefault="009B128D" w:rsidP="00091A76">
            <w:pPr>
              <w:jc w:val="center"/>
              <w:rPr>
                <w:szCs w:val="21"/>
              </w:rPr>
            </w:pPr>
            <w:r w:rsidRPr="002A260F">
              <w:rPr>
                <w:rFonts w:hAnsi="宋体"/>
                <w:szCs w:val="21"/>
              </w:rPr>
              <w:t>专用英语学院</w:t>
            </w:r>
          </w:p>
        </w:tc>
      </w:tr>
      <w:tr w:rsidR="009B128D" w:rsidRPr="002A260F" w:rsidTr="00091A76">
        <w:trPr>
          <w:jc w:val="center"/>
        </w:trPr>
        <w:tc>
          <w:tcPr>
            <w:tcW w:w="760" w:type="dxa"/>
            <w:vMerge w:val="restart"/>
            <w:vAlign w:val="center"/>
          </w:tcPr>
          <w:p w:rsidR="009B128D" w:rsidRPr="002A260F" w:rsidRDefault="009B128D" w:rsidP="00091A76">
            <w:pPr>
              <w:jc w:val="center"/>
              <w:rPr>
                <w:szCs w:val="21"/>
              </w:rPr>
            </w:pPr>
            <w:r w:rsidRPr="002A260F">
              <w:rPr>
                <w:rFonts w:hAnsi="宋体"/>
                <w:szCs w:val="21"/>
              </w:rPr>
              <w:t>专业必修</w:t>
            </w:r>
          </w:p>
          <w:p w:rsidR="009B128D" w:rsidRPr="002A260F" w:rsidRDefault="009B128D" w:rsidP="00091A76">
            <w:pPr>
              <w:jc w:val="center"/>
              <w:rPr>
                <w:szCs w:val="21"/>
              </w:rPr>
            </w:pPr>
            <w:r w:rsidRPr="002A260F">
              <w:rPr>
                <w:rFonts w:hAnsi="宋体"/>
                <w:szCs w:val="21"/>
              </w:rPr>
              <w:t>课</w:t>
            </w:r>
          </w:p>
        </w:tc>
        <w:tc>
          <w:tcPr>
            <w:tcW w:w="4169" w:type="dxa"/>
            <w:vAlign w:val="center"/>
          </w:tcPr>
          <w:p w:rsidR="009B128D" w:rsidRPr="002A260F" w:rsidRDefault="009B128D" w:rsidP="00091A76">
            <w:pPr>
              <w:jc w:val="left"/>
              <w:rPr>
                <w:szCs w:val="21"/>
              </w:rPr>
            </w:pPr>
            <w:r w:rsidRPr="002A260F">
              <w:rPr>
                <w:szCs w:val="21"/>
              </w:rPr>
              <w:t xml:space="preserve"> (</w:t>
            </w:r>
            <w:r w:rsidRPr="002A260F">
              <w:rPr>
                <w:rFonts w:hAnsi="宋体"/>
                <w:szCs w:val="21"/>
              </w:rPr>
              <w:t>中）翻译概论</w:t>
            </w:r>
          </w:p>
          <w:p w:rsidR="009B128D" w:rsidRPr="002A260F" w:rsidRDefault="009B128D" w:rsidP="00091A76">
            <w:pPr>
              <w:jc w:val="left"/>
              <w:rPr>
                <w:szCs w:val="21"/>
              </w:rPr>
            </w:pPr>
            <w:r w:rsidRPr="002A260F">
              <w:rPr>
                <w:rFonts w:hAnsi="宋体"/>
                <w:szCs w:val="21"/>
              </w:rPr>
              <w:t>（英）</w:t>
            </w:r>
            <w:r w:rsidRPr="002A260F">
              <w:rPr>
                <w:szCs w:val="21"/>
              </w:rPr>
              <w:t>Translatology</w:t>
            </w:r>
          </w:p>
        </w:tc>
        <w:tc>
          <w:tcPr>
            <w:tcW w:w="810" w:type="dxa"/>
            <w:vAlign w:val="center"/>
          </w:tcPr>
          <w:p w:rsidR="009B128D" w:rsidRPr="002A260F" w:rsidRDefault="009B128D" w:rsidP="00091A76">
            <w:pPr>
              <w:jc w:val="center"/>
              <w:rPr>
                <w:szCs w:val="21"/>
              </w:rPr>
            </w:pPr>
            <w:r w:rsidRPr="002A260F">
              <w:rPr>
                <w:szCs w:val="21"/>
              </w:rPr>
              <w:t>36</w:t>
            </w:r>
          </w:p>
        </w:tc>
        <w:tc>
          <w:tcPr>
            <w:tcW w:w="727" w:type="dxa"/>
            <w:gridSpan w:val="2"/>
            <w:vAlign w:val="center"/>
          </w:tcPr>
          <w:p w:rsidR="009B128D" w:rsidRPr="002A260F" w:rsidRDefault="009B128D" w:rsidP="00091A76">
            <w:pPr>
              <w:jc w:val="center"/>
              <w:rPr>
                <w:szCs w:val="21"/>
              </w:rPr>
            </w:pPr>
            <w:r w:rsidRPr="002A260F">
              <w:rPr>
                <w:szCs w:val="21"/>
              </w:rPr>
              <w:t>4</w:t>
            </w:r>
          </w:p>
        </w:tc>
        <w:tc>
          <w:tcPr>
            <w:tcW w:w="657" w:type="dxa"/>
            <w:vAlign w:val="center"/>
          </w:tcPr>
          <w:p w:rsidR="009B128D" w:rsidRPr="002A260F" w:rsidRDefault="009B128D" w:rsidP="00091A76">
            <w:pPr>
              <w:jc w:val="center"/>
              <w:rPr>
                <w:szCs w:val="21"/>
              </w:rPr>
            </w:pPr>
            <w:r w:rsidRPr="002A260F">
              <w:rPr>
                <w:szCs w:val="21"/>
              </w:rPr>
              <w:t>1-2</w:t>
            </w:r>
          </w:p>
        </w:tc>
        <w:tc>
          <w:tcPr>
            <w:tcW w:w="1703" w:type="dxa"/>
            <w:vMerge w:val="restart"/>
            <w:vAlign w:val="center"/>
          </w:tcPr>
          <w:p w:rsidR="009B128D" w:rsidRPr="002A260F" w:rsidRDefault="00931625" w:rsidP="00091A76">
            <w:pPr>
              <w:jc w:val="center"/>
              <w:rPr>
                <w:szCs w:val="21"/>
              </w:rPr>
            </w:pPr>
            <w:r>
              <w:rPr>
                <w:rFonts w:hAnsi="宋体"/>
                <w:szCs w:val="21"/>
              </w:rPr>
              <w:t>法语语言文化学院</w:t>
            </w:r>
          </w:p>
        </w:tc>
      </w:tr>
      <w:tr w:rsidR="009B128D" w:rsidRPr="002A260F" w:rsidTr="00091A76">
        <w:trPr>
          <w:trHeight w:val="742"/>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260F" w:rsidRDefault="009B128D" w:rsidP="00091A76">
            <w:pPr>
              <w:ind w:firstLineChars="50" w:firstLine="105"/>
              <w:jc w:val="left"/>
              <w:rPr>
                <w:szCs w:val="21"/>
              </w:rPr>
            </w:pPr>
            <w:r w:rsidRPr="002A260F">
              <w:rPr>
                <w:szCs w:val="21"/>
              </w:rPr>
              <w:t>(</w:t>
            </w:r>
            <w:r w:rsidRPr="002A260F">
              <w:rPr>
                <w:rFonts w:hAnsi="宋体"/>
                <w:szCs w:val="21"/>
              </w:rPr>
              <w:t>中）笔译理论与技巧：汉法互译</w:t>
            </w:r>
          </w:p>
          <w:p w:rsidR="009B128D" w:rsidRPr="002A260F" w:rsidRDefault="009B128D" w:rsidP="00091A76">
            <w:pPr>
              <w:ind w:left="630" w:hangingChars="300" w:hanging="630"/>
              <w:jc w:val="left"/>
              <w:rPr>
                <w:szCs w:val="21"/>
              </w:rPr>
            </w:pPr>
            <w:r w:rsidRPr="002A260F">
              <w:rPr>
                <w:rFonts w:hAnsi="宋体"/>
                <w:szCs w:val="21"/>
              </w:rPr>
              <w:t>（英）</w:t>
            </w:r>
            <w:r w:rsidRPr="002A260F">
              <w:rPr>
                <w:szCs w:val="21"/>
              </w:rPr>
              <w:t>Translation Between French and Chinese</w:t>
            </w:r>
          </w:p>
        </w:tc>
        <w:tc>
          <w:tcPr>
            <w:tcW w:w="810" w:type="dxa"/>
            <w:vAlign w:val="center"/>
          </w:tcPr>
          <w:p w:rsidR="009B128D" w:rsidRPr="002A260F" w:rsidRDefault="009B128D" w:rsidP="00091A76">
            <w:pPr>
              <w:jc w:val="center"/>
              <w:rPr>
                <w:szCs w:val="21"/>
                <w:lang w:val="fr-FR"/>
              </w:rPr>
            </w:pPr>
            <w:r w:rsidRPr="002A260F">
              <w:rPr>
                <w:szCs w:val="21"/>
                <w:lang w:val="fr-FR"/>
              </w:rPr>
              <w:t>36</w:t>
            </w:r>
          </w:p>
        </w:tc>
        <w:tc>
          <w:tcPr>
            <w:tcW w:w="727" w:type="dxa"/>
            <w:gridSpan w:val="2"/>
            <w:vAlign w:val="center"/>
          </w:tcPr>
          <w:p w:rsidR="009B128D" w:rsidRPr="002A260F" w:rsidRDefault="009B128D" w:rsidP="00091A76">
            <w:pPr>
              <w:jc w:val="center"/>
              <w:rPr>
                <w:szCs w:val="21"/>
                <w:lang w:val="fr-FR"/>
              </w:rPr>
            </w:pPr>
            <w:r w:rsidRPr="002A260F">
              <w:rPr>
                <w:szCs w:val="21"/>
                <w:lang w:val="fr-FR"/>
              </w:rPr>
              <w:t>4</w:t>
            </w:r>
          </w:p>
        </w:tc>
        <w:tc>
          <w:tcPr>
            <w:tcW w:w="657" w:type="dxa"/>
            <w:vAlign w:val="center"/>
          </w:tcPr>
          <w:p w:rsidR="009B128D" w:rsidRPr="002A260F" w:rsidRDefault="009B128D" w:rsidP="00091A76">
            <w:pPr>
              <w:jc w:val="center"/>
              <w:rPr>
                <w:szCs w:val="21"/>
                <w:lang w:val="fr-FR"/>
              </w:rPr>
            </w:pPr>
            <w:r w:rsidRPr="002A260F">
              <w:rPr>
                <w:szCs w:val="21"/>
                <w:lang w:val="fr-FR"/>
              </w:rPr>
              <w:t>1-2</w:t>
            </w:r>
          </w:p>
        </w:tc>
        <w:tc>
          <w:tcPr>
            <w:tcW w:w="1703" w:type="dxa"/>
            <w:vMerge/>
            <w:vAlign w:val="center"/>
          </w:tcPr>
          <w:p w:rsidR="009B128D" w:rsidRPr="002A260F" w:rsidRDefault="009B128D" w:rsidP="00091A76">
            <w:pPr>
              <w:jc w:val="center"/>
              <w:rPr>
                <w:szCs w:val="21"/>
                <w:lang w:val="fr-FR"/>
              </w:rPr>
            </w:pPr>
          </w:p>
        </w:tc>
      </w:tr>
      <w:tr w:rsidR="009B128D" w:rsidRPr="002A260F" w:rsidTr="00091A76">
        <w:trPr>
          <w:jc w:val="center"/>
        </w:trPr>
        <w:tc>
          <w:tcPr>
            <w:tcW w:w="760" w:type="dxa"/>
            <w:vMerge/>
            <w:vAlign w:val="center"/>
          </w:tcPr>
          <w:p w:rsidR="009B128D" w:rsidRPr="002A260F" w:rsidRDefault="009B128D" w:rsidP="00091A76">
            <w:pPr>
              <w:jc w:val="center"/>
              <w:rPr>
                <w:szCs w:val="21"/>
                <w:lang w:val="fr-FR"/>
              </w:rPr>
            </w:pPr>
          </w:p>
        </w:tc>
        <w:tc>
          <w:tcPr>
            <w:tcW w:w="4169" w:type="dxa"/>
            <w:vAlign w:val="center"/>
          </w:tcPr>
          <w:p w:rsidR="009B128D" w:rsidRPr="002A260F" w:rsidRDefault="009B128D" w:rsidP="00091A76">
            <w:pPr>
              <w:ind w:firstLineChars="50" w:firstLine="105"/>
              <w:jc w:val="left"/>
              <w:rPr>
                <w:szCs w:val="21"/>
              </w:rPr>
            </w:pPr>
            <w:r w:rsidRPr="002A260F">
              <w:rPr>
                <w:szCs w:val="21"/>
              </w:rPr>
              <w:t>(</w:t>
            </w:r>
            <w:r w:rsidRPr="002A260F">
              <w:rPr>
                <w:rFonts w:hAnsi="宋体"/>
                <w:szCs w:val="21"/>
              </w:rPr>
              <w:t>中）口译理论与技巧：汉法互译</w:t>
            </w:r>
          </w:p>
          <w:p w:rsidR="009B128D" w:rsidRPr="002A260F" w:rsidRDefault="009B128D" w:rsidP="00091A76">
            <w:pPr>
              <w:jc w:val="left"/>
              <w:rPr>
                <w:szCs w:val="21"/>
              </w:rPr>
            </w:pPr>
            <w:r w:rsidRPr="002A260F">
              <w:rPr>
                <w:rFonts w:hAnsi="宋体"/>
                <w:szCs w:val="21"/>
              </w:rPr>
              <w:t>（英）</w:t>
            </w:r>
            <w:r w:rsidRPr="002A260F">
              <w:rPr>
                <w:szCs w:val="21"/>
              </w:rPr>
              <w:t>Interpretation skills and theory</w:t>
            </w:r>
          </w:p>
        </w:tc>
        <w:tc>
          <w:tcPr>
            <w:tcW w:w="810" w:type="dxa"/>
            <w:vAlign w:val="center"/>
          </w:tcPr>
          <w:p w:rsidR="009B128D" w:rsidRPr="002A260F" w:rsidRDefault="009B128D" w:rsidP="00091A76">
            <w:pPr>
              <w:jc w:val="center"/>
              <w:rPr>
                <w:szCs w:val="21"/>
                <w:lang w:val="fr-FR"/>
              </w:rPr>
            </w:pPr>
            <w:r w:rsidRPr="002A260F">
              <w:rPr>
                <w:szCs w:val="21"/>
                <w:lang w:val="fr-FR"/>
              </w:rPr>
              <w:t>36</w:t>
            </w:r>
          </w:p>
        </w:tc>
        <w:tc>
          <w:tcPr>
            <w:tcW w:w="727" w:type="dxa"/>
            <w:gridSpan w:val="2"/>
            <w:vAlign w:val="center"/>
          </w:tcPr>
          <w:p w:rsidR="009B128D" w:rsidRPr="002A260F" w:rsidRDefault="009B128D" w:rsidP="00091A76">
            <w:pPr>
              <w:jc w:val="center"/>
              <w:rPr>
                <w:szCs w:val="21"/>
                <w:lang w:val="fr-FR"/>
              </w:rPr>
            </w:pPr>
            <w:r w:rsidRPr="002A260F">
              <w:rPr>
                <w:szCs w:val="21"/>
                <w:lang w:val="fr-FR"/>
              </w:rPr>
              <w:t>2</w:t>
            </w:r>
          </w:p>
        </w:tc>
        <w:tc>
          <w:tcPr>
            <w:tcW w:w="657" w:type="dxa"/>
            <w:vAlign w:val="center"/>
          </w:tcPr>
          <w:p w:rsidR="009B128D" w:rsidRPr="002A260F" w:rsidRDefault="009B128D" w:rsidP="00091A76">
            <w:pPr>
              <w:jc w:val="center"/>
              <w:rPr>
                <w:szCs w:val="21"/>
                <w:lang w:val="fr-FR"/>
              </w:rPr>
            </w:pPr>
            <w:r w:rsidRPr="002A260F">
              <w:rPr>
                <w:szCs w:val="21"/>
                <w:lang w:val="fr-FR"/>
              </w:rPr>
              <w:t>2</w:t>
            </w:r>
          </w:p>
        </w:tc>
        <w:tc>
          <w:tcPr>
            <w:tcW w:w="1703" w:type="dxa"/>
            <w:vMerge/>
            <w:vAlign w:val="center"/>
          </w:tcPr>
          <w:p w:rsidR="009B128D" w:rsidRPr="002A260F" w:rsidRDefault="009B128D" w:rsidP="00091A76">
            <w:pPr>
              <w:jc w:val="center"/>
              <w:rPr>
                <w:szCs w:val="21"/>
                <w:lang w:val="fr-FR"/>
              </w:rPr>
            </w:pPr>
          </w:p>
        </w:tc>
      </w:tr>
      <w:tr w:rsidR="00CD61B0" w:rsidRPr="002A260F" w:rsidTr="006259BB">
        <w:trPr>
          <w:jc w:val="center"/>
        </w:trPr>
        <w:tc>
          <w:tcPr>
            <w:tcW w:w="760" w:type="dxa"/>
            <w:vMerge w:val="restart"/>
            <w:vAlign w:val="center"/>
          </w:tcPr>
          <w:p w:rsidR="00CD61B0" w:rsidRPr="002A260F" w:rsidRDefault="00CD61B0" w:rsidP="00091A76">
            <w:pPr>
              <w:jc w:val="center"/>
              <w:rPr>
                <w:szCs w:val="21"/>
              </w:rPr>
            </w:pPr>
            <w:r w:rsidRPr="002A260F">
              <w:rPr>
                <w:rFonts w:hAnsi="宋体"/>
                <w:szCs w:val="21"/>
              </w:rPr>
              <w:t>专业方向必修</w:t>
            </w:r>
            <w:r w:rsidR="007B5E6B">
              <w:rPr>
                <w:rFonts w:hAnsi="宋体" w:hint="eastAsia"/>
                <w:szCs w:val="21"/>
              </w:rPr>
              <w:t>课</w:t>
            </w:r>
          </w:p>
        </w:tc>
        <w:tc>
          <w:tcPr>
            <w:tcW w:w="4169" w:type="dxa"/>
            <w:vAlign w:val="center"/>
          </w:tcPr>
          <w:p w:rsidR="00CD61B0" w:rsidRPr="002A260F" w:rsidRDefault="00CD61B0" w:rsidP="00091A76">
            <w:pPr>
              <w:ind w:firstLineChars="50" w:firstLine="105"/>
              <w:jc w:val="left"/>
              <w:rPr>
                <w:szCs w:val="21"/>
              </w:rPr>
            </w:pPr>
            <w:r w:rsidRPr="002A260F">
              <w:rPr>
                <w:szCs w:val="21"/>
              </w:rPr>
              <w:t>(</w:t>
            </w:r>
            <w:r w:rsidRPr="002A260F">
              <w:rPr>
                <w:rFonts w:hAnsi="宋体"/>
                <w:szCs w:val="21"/>
              </w:rPr>
              <w:t>中）商务翻译</w:t>
            </w:r>
          </w:p>
          <w:p w:rsidR="00CD61B0" w:rsidRPr="005737BA" w:rsidRDefault="00CD61B0" w:rsidP="00091A76">
            <w:pPr>
              <w:widowControl/>
              <w:rPr>
                <w:b/>
                <w:szCs w:val="21"/>
                <w:highlight w:val="yellow"/>
              </w:rPr>
            </w:pPr>
            <w:r w:rsidRPr="002A260F">
              <w:rPr>
                <w:rFonts w:hAnsi="宋体"/>
                <w:szCs w:val="21"/>
                <w:lang w:val="fr-FR"/>
              </w:rPr>
              <w:t>（</w:t>
            </w:r>
            <w:r w:rsidRPr="002A260F">
              <w:rPr>
                <w:rFonts w:hAnsi="宋体"/>
                <w:szCs w:val="21"/>
              </w:rPr>
              <w:t>英</w:t>
            </w:r>
            <w:r w:rsidRPr="002A260F">
              <w:rPr>
                <w:rFonts w:hAnsi="宋体"/>
                <w:szCs w:val="21"/>
                <w:lang w:val="fr-FR"/>
              </w:rPr>
              <w:t>）</w:t>
            </w:r>
            <w:r w:rsidRPr="002A260F">
              <w:rPr>
                <w:szCs w:val="21"/>
                <w:lang w:val="fr-FR"/>
              </w:rPr>
              <w:t>Business Translation</w:t>
            </w:r>
          </w:p>
        </w:tc>
        <w:tc>
          <w:tcPr>
            <w:tcW w:w="810" w:type="dxa"/>
            <w:vAlign w:val="center"/>
          </w:tcPr>
          <w:p w:rsidR="00CD61B0" w:rsidRPr="002A260F" w:rsidRDefault="00CD61B0" w:rsidP="00091A76">
            <w:pPr>
              <w:jc w:val="center"/>
              <w:rPr>
                <w:szCs w:val="21"/>
                <w:lang w:val="fr-FR"/>
              </w:rPr>
            </w:pPr>
            <w:r w:rsidRPr="002A260F">
              <w:rPr>
                <w:szCs w:val="21"/>
                <w:lang w:val="fr-FR"/>
              </w:rPr>
              <w:t>36</w:t>
            </w:r>
          </w:p>
        </w:tc>
        <w:tc>
          <w:tcPr>
            <w:tcW w:w="727" w:type="dxa"/>
            <w:gridSpan w:val="2"/>
            <w:vAlign w:val="center"/>
          </w:tcPr>
          <w:p w:rsidR="00CD61B0" w:rsidRPr="002A260F" w:rsidRDefault="00CD61B0" w:rsidP="00091A76">
            <w:pPr>
              <w:jc w:val="center"/>
              <w:rPr>
                <w:szCs w:val="21"/>
                <w:lang w:val="fr-FR"/>
              </w:rPr>
            </w:pPr>
            <w:r w:rsidRPr="002A260F">
              <w:rPr>
                <w:szCs w:val="21"/>
                <w:lang w:val="fr-FR"/>
              </w:rPr>
              <w:t>2</w:t>
            </w:r>
          </w:p>
        </w:tc>
        <w:tc>
          <w:tcPr>
            <w:tcW w:w="657" w:type="dxa"/>
            <w:vAlign w:val="center"/>
          </w:tcPr>
          <w:p w:rsidR="00CD61B0" w:rsidRPr="002A260F" w:rsidRDefault="00CD61B0" w:rsidP="00091A76">
            <w:pPr>
              <w:jc w:val="center"/>
              <w:rPr>
                <w:szCs w:val="21"/>
                <w:lang w:val="fr-FR"/>
              </w:rPr>
            </w:pPr>
            <w:r w:rsidRPr="002A260F">
              <w:rPr>
                <w:szCs w:val="21"/>
                <w:lang w:val="fr-FR"/>
              </w:rPr>
              <w:t>1</w:t>
            </w:r>
          </w:p>
        </w:tc>
        <w:tc>
          <w:tcPr>
            <w:tcW w:w="1703" w:type="dxa"/>
            <w:vMerge/>
            <w:vAlign w:val="center"/>
          </w:tcPr>
          <w:p w:rsidR="00CD61B0" w:rsidRPr="002A260F" w:rsidRDefault="00CD61B0" w:rsidP="00091A76">
            <w:pPr>
              <w:jc w:val="center"/>
              <w:rPr>
                <w:szCs w:val="21"/>
                <w:lang w:val="fr-FR"/>
              </w:rPr>
            </w:pPr>
          </w:p>
        </w:tc>
      </w:tr>
      <w:tr w:rsidR="00CD61B0" w:rsidRPr="002A260F" w:rsidTr="000F5D9A">
        <w:trPr>
          <w:jc w:val="center"/>
        </w:trPr>
        <w:tc>
          <w:tcPr>
            <w:tcW w:w="760" w:type="dxa"/>
            <w:vMerge/>
            <w:vAlign w:val="center"/>
          </w:tcPr>
          <w:p w:rsidR="00CD61B0" w:rsidRPr="002A260F" w:rsidRDefault="00CD61B0" w:rsidP="00091A76">
            <w:pPr>
              <w:jc w:val="center"/>
              <w:rPr>
                <w:szCs w:val="21"/>
                <w:lang w:val="fr-FR"/>
              </w:rPr>
            </w:pPr>
          </w:p>
        </w:tc>
        <w:tc>
          <w:tcPr>
            <w:tcW w:w="4169" w:type="dxa"/>
            <w:vAlign w:val="center"/>
          </w:tcPr>
          <w:p w:rsidR="00CD61B0" w:rsidRPr="002A260F" w:rsidRDefault="00CD61B0" w:rsidP="00091A76">
            <w:pPr>
              <w:ind w:firstLineChars="50" w:firstLine="105"/>
              <w:jc w:val="left"/>
              <w:rPr>
                <w:szCs w:val="21"/>
              </w:rPr>
            </w:pPr>
            <w:r w:rsidRPr="002A260F">
              <w:rPr>
                <w:szCs w:val="21"/>
              </w:rPr>
              <w:t>(</w:t>
            </w:r>
            <w:r w:rsidRPr="002A260F">
              <w:rPr>
                <w:rFonts w:hAnsi="宋体"/>
                <w:szCs w:val="21"/>
              </w:rPr>
              <w:t>中）实务专题翻译</w:t>
            </w:r>
          </w:p>
          <w:p w:rsidR="00CD61B0" w:rsidRPr="002A260F" w:rsidRDefault="00CD61B0" w:rsidP="00091A76">
            <w:pPr>
              <w:jc w:val="left"/>
              <w:rPr>
                <w:szCs w:val="21"/>
                <w:highlight w:val="yellow"/>
              </w:rPr>
            </w:pPr>
            <w:r w:rsidRPr="002A260F">
              <w:rPr>
                <w:rFonts w:hAnsi="宋体"/>
                <w:szCs w:val="21"/>
              </w:rPr>
              <w:t>（英）</w:t>
            </w:r>
            <w:r w:rsidRPr="002A260F">
              <w:rPr>
                <w:szCs w:val="21"/>
              </w:rPr>
              <w:t>Pragmatic translation</w:t>
            </w:r>
          </w:p>
        </w:tc>
        <w:tc>
          <w:tcPr>
            <w:tcW w:w="810" w:type="dxa"/>
            <w:vAlign w:val="center"/>
          </w:tcPr>
          <w:p w:rsidR="00CD61B0" w:rsidRPr="002A260F" w:rsidRDefault="00CD61B0" w:rsidP="00091A76">
            <w:pPr>
              <w:jc w:val="center"/>
              <w:rPr>
                <w:szCs w:val="21"/>
                <w:lang w:val="fr-FR"/>
              </w:rPr>
            </w:pPr>
            <w:r w:rsidRPr="002A260F">
              <w:rPr>
                <w:szCs w:val="21"/>
                <w:lang w:val="fr-FR"/>
              </w:rPr>
              <w:t>36</w:t>
            </w:r>
          </w:p>
        </w:tc>
        <w:tc>
          <w:tcPr>
            <w:tcW w:w="727" w:type="dxa"/>
            <w:gridSpan w:val="2"/>
            <w:vAlign w:val="center"/>
          </w:tcPr>
          <w:p w:rsidR="00CD61B0" w:rsidRPr="002A260F" w:rsidRDefault="00CD61B0" w:rsidP="00091A76">
            <w:pPr>
              <w:jc w:val="center"/>
              <w:rPr>
                <w:szCs w:val="21"/>
                <w:lang w:val="fr-FR"/>
              </w:rPr>
            </w:pPr>
            <w:r w:rsidRPr="002A260F">
              <w:rPr>
                <w:szCs w:val="21"/>
                <w:lang w:val="fr-FR"/>
              </w:rPr>
              <w:t>2</w:t>
            </w:r>
          </w:p>
        </w:tc>
        <w:tc>
          <w:tcPr>
            <w:tcW w:w="657" w:type="dxa"/>
            <w:vAlign w:val="center"/>
          </w:tcPr>
          <w:p w:rsidR="00CD61B0" w:rsidRPr="002A260F" w:rsidRDefault="00CD61B0" w:rsidP="00091A76">
            <w:pPr>
              <w:jc w:val="center"/>
              <w:rPr>
                <w:szCs w:val="21"/>
                <w:lang w:val="fr-FR"/>
              </w:rPr>
            </w:pPr>
            <w:r w:rsidRPr="002A260F">
              <w:rPr>
                <w:szCs w:val="21"/>
                <w:lang w:val="fr-FR"/>
              </w:rPr>
              <w:t>2</w:t>
            </w:r>
          </w:p>
        </w:tc>
        <w:tc>
          <w:tcPr>
            <w:tcW w:w="1703" w:type="dxa"/>
            <w:vMerge/>
            <w:vAlign w:val="center"/>
          </w:tcPr>
          <w:p w:rsidR="00CD61B0" w:rsidRPr="002A260F" w:rsidRDefault="00CD61B0" w:rsidP="00091A76">
            <w:pPr>
              <w:jc w:val="center"/>
              <w:rPr>
                <w:szCs w:val="21"/>
                <w:lang w:val="fr-FR"/>
              </w:rPr>
            </w:pPr>
          </w:p>
        </w:tc>
      </w:tr>
      <w:tr w:rsidR="00CD61B0" w:rsidRPr="002A260F" w:rsidTr="005C01CB">
        <w:trPr>
          <w:jc w:val="center"/>
        </w:trPr>
        <w:tc>
          <w:tcPr>
            <w:tcW w:w="760" w:type="dxa"/>
            <w:vMerge/>
            <w:vAlign w:val="center"/>
          </w:tcPr>
          <w:p w:rsidR="00CD61B0" w:rsidRPr="002A260F" w:rsidRDefault="00CD61B0" w:rsidP="00091A76">
            <w:pPr>
              <w:jc w:val="center"/>
              <w:rPr>
                <w:szCs w:val="21"/>
                <w:lang w:val="fr-FR"/>
              </w:rPr>
            </w:pPr>
          </w:p>
        </w:tc>
        <w:tc>
          <w:tcPr>
            <w:tcW w:w="4169" w:type="dxa"/>
            <w:vAlign w:val="center"/>
          </w:tcPr>
          <w:p w:rsidR="00CD61B0" w:rsidRPr="002A260F" w:rsidRDefault="00CD61B0" w:rsidP="00091A76">
            <w:pPr>
              <w:ind w:firstLineChars="50" w:firstLine="105"/>
              <w:jc w:val="left"/>
              <w:rPr>
                <w:szCs w:val="21"/>
              </w:rPr>
            </w:pPr>
            <w:r w:rsidRPr="002A260F">
              <w:rPr>
                <w:szCs w:val="21"/>
              </w:rPr>
              <w:t>(</w:t>
            </w:r>
            <w:r w:rsidRPr="002A260F">
              <w:rPr>
                <w:rFonts w:hAnsi="宋体"/>
                <w:szCs w:val="21"/>
              </w:rPr>
              <w:t>中）文学翻译批评与赏析</w:t>
            </w:r>
          </w:p>
          <w:p w:rsidR="00CD61B0" w:rsidRPr="002A260F" w:rsidRDefault="00CD61B0" w:rsidP="00091A76">
            <w:pPr>
              <w:jc w:val="left"/>
              <w:rPr>
                <w:szCs w:val="21"/>
                <w:highlight w:val="yellow"/>
              </w:rPr>
            </w:pPr>
            <w:r w:rsidRPr="002A260F">
              <w:rPr>
                <w:rFonts w:hAnsi="宋体"/>
                <w:szCs w:val="21"/>
              </w:rPr>
              <w:t>（英）</w:t>
            </w:r>
            <w:r w:rsidRPr="002A260F">
              <w:rPr>
                <w:szCs w:val="21"/>
              </w:rPr>
              <w:t>Literature analysis and critics</w:t>
            </w:r>
          </w:p>
        </w:tc>
        <w:tc>
          <w:tcPr>
            <w:tcW w:w="810" w:type="dxa"/>
            <w:vAlign w:val="center"/>
          </w:tcPr>
          <w:p w:rsidR="00CD61B0" w:rsidRPr="002A260F" w:rsidRDefault="00CD61B0" w:rsidP="00091A76">
            <w:pPr>
              <w:jc w:val="center"/>
              <w:rPr>
                <w:szCs w:val="21"/>
                <w:lang w:val="fr-FR"/>
              </w:rPr>
            </w:pPr>
            <w:r w:rsidRPr="002A260F">
              <w:rPr>
                <w:szCs w:val="21"/>
                <w:lang w:val="fr-FR"/>
              </w:rPr>
              <w:t>36</w:t>
            </w:r>
          </w:p>
        </w:tc>
        <w:tc>
          <w:tcPr>
            <w:tcW w:w="727" w:type="dxa"/>
            <w:gridSpan w:val="2"/>
            <w:vAlign w:val="center"/>
          </w:tcPr>
          <w:p w:rsidR="00CD61B0" w:rsidRPr="002A260F" w:rsidRDefault="00CD61B0" w:rsidP="00091A76">
            <w:pPr>
              <w:jc w:val="center"/>
              <w:rPr>
                <w:szCs w:val="21"/>
                <w:lang w:val="fr-FR"/>
              </w:rPr>
            </w:pPr>
            <w:r w:rsidRPr="002A260F">
              <w:rPr>
                <w:szCs w:val="21"/>
                <w:lang w:val="fr-FR"/>
              </w:rPr>
              <w:t>2</w:t>
            </w:r>
          </w:p>
        </w:tc>
        <w:tc>
          <w:tcPr>
            <w:tcW w:w="657" w:type="dxa"/>
            <w:vAlign w:val="center"/>
          </w:tcPr>
          <w:p w:rsidR="00CD61B0" w:rsidRPr="002A260F" w:rsidRDefault="00CD61B0" w:rsidP="00091A76">
            <w:pPr>
              <w:jc w:val="center"/>
              <w:rPr>
                <w:szCs w:val="21"/>
                <w:lang w:val="fr-FR"/>
              </w:rPr>
            </w:pPr>
            <w:r w:rsidRPr="002A260F">
              <w:rPr>
                <w:szCs w:val="21"/>
                <w:lang w:val="fr-FR"/>
              </w:rPr>
              <w:t>1</w:t>
            </w:r>
          </w:p>
        </w:tc>
        <w:tc>
          <w:tcPr>
            <w:tcW w:w="1703" w:type="dxa"/>
            <w:vMerge/>
            <w:vAlign w:val="center"/>
          </w:tcPr>
          <w:p w:rsidR="00CD61B0" w:rsidRPr="002A260F" w:rsidRDefault="00CD61B0" w:rsidP="00091A76">
            <w:pPr>
              <w:jc w:val="center"/>
              <w:rPr>
                <w:szCs w:val="21"/>
                <w:lang w:val="fr-FR"/>
              </w:rPr>
            </w:pPr>
          </w:p>
        </w:tc>
      </w:tr>
      <w:tr w:rsidR="00CD61B0" w:rsidRPr="002A260F" w:rsidTr="00DD7F04">
        <w:trPr>
          <w:jc w:val="center"/>
        </w:trPr>
        <w:tc>
          <w:tcPr>
            <w:tcW w:w="760" w:type="dxa"/>
            <w:vMerge/>
            <w:vAlign w:val="center"/>
          </w:tcPr>
          <w:p w:rsidR="00CD61B0" w:rsidRPr="002A260F" w:rsidRDefault="00CD61B0" w:rsidP="00091A76">
            <w:pPr>
              <w:jc w:val="center"/>
              <w:rPr>
                <w:szCs w:val="21"/>
                <w:lang w:val="fr-FR"/>
              </w:rPr>
            </w:pPr>
          </w:p>
        </w:tc>
        <w:tc>
          <w:tcPr>
            <w:tcW w:w="4169" w:type="dxa"/>
            <w:vAlign w:val="center"/>
          </w:tcPr>
          <w:p w:rsidR="00CD61B0" w:rsidRPr="002A260F" w:rsidRDefault="00CD61B0" w:rsidP="00091A76">
            <w:pPr>
              <w:ind w:firstLineChars="50" w:firstLine="105"/>
              <w:jc w:val="left"/>
              <w:rPr>
                <w:szCs w:val="21"/>
              </w:rPr>
            </w:pPr>
            <w:r w:rsidRPr="002A260F">
              <w:rPr>
                <w:szCs w:val="21"/>
              </w:rPr>
              <w:t>(</w:t>
            </w:r>
            <w:r w:rsidRPr="002A260F">
              <w:rPr>
                <w:rFonts w:hAnsi="宋体"/>
                <w:szCs w:val="21"/>
              </w:rPr>
              <w:t>中）文学翻译实践</w:t>
            </w:r>
          </w:p>
          <w:p w:rsidR="00CD61B0" w:rsidRPr="002A260F" w:rsidRDefault="00CD61B0" w:rsidP="00091A76">
            <w:pPr>
              <w:jc w:val="left"/>
              <w:rPr>
                <w:szCs w:val="21"/>
                <w:highlight w:val="yellow"/>
              </w:rPr>
            </w:pPr>
            <w:r w:rsidRPr="002A260F">
              <w:rPr>
                <w:rFonts w:hAnsi="宋体"/>
                <w:szCs w:val="21"/>
                <w:lang w:val="fr-FR"/>
              </w:rPr>
              <w:t>（</w:t>
            </w:r>
            <w:r w:rsidRPr="002A260F">
              <w:rPr>
                <w:rFonts w:hAnsi="宋体"/>
                <w:szCs w:val="21"/>
              </w:rPr>
              <w:t>英</w:t>
            </w:r>
            <w:r w:rsidRPr="002A260F">
              <w:rPr>
                <w:rFonts w:hAnsi="宋体"/>
                <w:szCs w:val="21"/>
                <w:lang w:val="fr-FR"/>
              </w:rPr>
              <w:t>）</w:t>
            </w:r>
            <w:r w:rsidRPr="002A260F">
              <w:rPr>
                <w:szCs w:val="21"/>
                <w:lang w:val="fr-FR"/>
              </w:rPr>
              <w:t>Literature translation</w:t>
            </w:r>
          </w:p>
        </w:tc>
        <w:tc>
          <w:tcPr>
            <w:tcW w:w="810" w:type="dxa"/>
            <w:vAlign w:val="center"/>
          </w:tcPr>
          <w:p w:rsidR="00CD61B0" w:rsidRPr="002A260F" w:rsidRDefault="00CD61B0" w:rsidP="00091A76">
            <w:pPr>
              <w:jc w:val="center"/>
              <w:rPr>
                <w:szCs w:val="21"/>
                <w:lang w:val="fr-FR"/>
              </w:rPr>
            </w:pPr>
            <w:r w:rsidRPr="002A260F">
              <w:rPr>
                <w:szCs w:val="21"/>
                <w:lang w:val="fr-FR"/>
              </w:rPr>
              <w:t>36</w:t>
            </w:r>
          </w:p>
        </w:tc>
        <w:tc>
          <w:tcPr>
            <w:tcW w:w="727" w:type="dxa"/>
            <w:gridSpan w:val="2"/>
            <w:vAlign w:val="center"/>
          </w:tcPr>
          <w:p w:rsidR="00CD61B0" w:rsidRPr="002A260F" w:rsidRDefault="00CD61B0" w:rsidP="00091A76">
            <w:pPr>
              <w:jc w:val="center"/>
              <w:rPr>
                <w:szCs w:val="21"/>
                <w:lang w:val="fr-FR"/>
              </w:rPr>
            </w:pPr>
            <w:r w:rsidRPr="002A260F">
              <w:rPr>
                <w:szCs w:val="21"/>
                <w:lang w:val="fr-FR"/>
              </w:rPr>
              <w:t>2</w:t>
            </w:r>
          </w:p>
        </w:tc>
        <w:tc>
          <w:tcPr>
            <w:tcW w:w="657" w:type="dxa"/>
            <w:vAlign w:val="center"/>
          </w:tcPr>
          <w:p w:rsidR="00CD61B0" w:rsidRPr="002A260F" w:rsidRDefault="00CD61B0" w:rsidP="00091A76">
            <w:pPr>
              <w:jc w:val="center"/>
              <w:rPr>
                <w:szCs w:val="21"/>
                <w:lang w:val="fr-FR"/>
              </w:rPr>
            </w:pPr>
            <w:r w:rsidRPr="002A260F">
              <w:rPr>
                <w:szCs w:val="21"/>
                <w:lang w:val="fr-FR"/>
              </w:rPr>
              <w:t>1</w:t>
            </w:r>
          </w:p>
        </w:tc>
        <w:tc>
          <w:tcPr>
            <w:tcW w:w="1703" w:type="dxa"/>
            <w:vMerge/>
            <w:vAlign w:val="center"/>
          </w:tcPr>
          <w:p w:rsidR="00CD61B0" w:rsidRPr="002A260F" w:rsidRDefault="00CD61B0" w:rsidP="00091A76">
            <w:pPr>
              <w:jc w:val="center"/>
              <w:rPr>
                <w:szCs w:val="21"/>
                <w:lang w:val="fr-FR"/>
              </w:rPr>
            </w:pPr>
          </w:p>
        </w:tc>
      </w:tr>
      <w:tr w:rsidR="009B128D" w:rsidRPr="002A260F" w:rsidTr="00DA64B0">
        <w:trPr>
          <w:trHeight w:val="694"/>
          <w:jc w:val="center"/>
        </w:trPr>
        <w:tc>
          <w:tcPr>
            <w:tcW w:w="760" w:type="dxa"/>
            <w:vMerge w:val="restart"/>
            <w:vAlign w:val="center"/>
          </w:tcPr>
          <w:p w:rsidR="009B128D" w:rsidRPr="002A260F" w:rsidRDefault="009B128D" w:rsidP="00091A76">
            <w:pPr>
              <w:jc w:val="center"/>
              <w:rPr>
                <w:szCs w:val="21"/>
              </w:rPr>
            </w:pPr>
            <w:r w:rsidRPr="002A260F">
              <w:rPr>
                <w:rFonts w:hAnsi="宋体"/>
                <w:szCs w:val="21"/>
              </w:rPr>
              <w:t>专</w:t>
            </w:r>
          </w:p>
          <w:p w:rsidR="009B128D" w:rsidRPr="002A260F" w:rsidRDefault="009B128D" w:rsidP="00091A76">
            <w:pPr>
              <w:jc w:val="center"/>
              <w:rPr>
                <w:szCs w:val="21"/>
              </w:rPr>
            </w:pPr>
            <w:r w:rsidRPr="002A260F">
              <w:rPr>
                <w:rFonts w:hAnsi="宋体"/>
                <w:szCs w:val="21"/>
              </w:rPr>
              <w:t>业</w:t>
            </w:r>
          </w:p>
          <w:p w:rsidR="009B128D" w:rsidRPr="002A260F" w:rsidRDefault="009B128D" w:rsidP="00091A76">
            <w:pPr>
              <w:jc w:val="center"/>
              <w:rPr>
                <w:szCs w:val="21"/>
              </w:rPr>
            </w:pPr>
            <w:r w:rsidRPr="002A260F">
              <w:rPr>
                <w:rFonts w:hAnsi="宋体"/>
                <w:szCs w:val="21"/>
              </w:rPr>
              <w:t>选</w:t>
            </w:r>
          </w:p>
          <w:p w:rsidR="009B128D" w:rsidRPr="002A260F" w:rsidRDefault="009B128D" w:rsidP="00091A76">
            <w:pPr>
              <w:jc w:val="center"/>
              <w:rPr>
                <w:szCs w:val="21"/>
              </w:rPr>
            </w:pPr>
            <w:r w:rsidRPr="002A260F">
              <w:rPr>
                <w:rFonts w:hAnsi="宋体"/>
                <w:szCs w:val="21"/>
              </w:rPr>
              <w:t>修</w:t>
            </w:r>
          </w:p>
          <w:p w:rsidR="009B128D" w:rsidRPr="002A260F" w:rsidRDefault="009B128D" w:rsidP="00091A76">
            <w:pPr>
              <w:jc w:val="center"/>
              <w:rPr>
                <w:szCs w:val="21"/>
                <w:highlight w:val="yellow"/>
              </w:rPr>
            </w:pPr>
            <w:r w:rsidRPr="002A260F">
              <w:rPr>
                <w:rFonts w:hAnsi="宋体"/>
                <w:szCs w:val="21"/>
              </w:rPr>
              <w:t>课</w:t>
            </w:r>
          </w:p>
        </w:tc>
        <w:tc>
          <w:tcPr>
            <w:tcW w:w="4169" w:type="dxa"/>
            <w:vAlign w:val="center"/>
          </w:tcPr>
          <w:p w:rsidR="009B128D" w:rsidRPr="002A260F" w:rsidRDefault="009B128D" w:rsidP="00091A76">
            <w:pPr>
              <w:jc w:val="left"/>
              <w:rPr>
                <w:szCs w:val="21"/>
              </w:rPr>
            </w:pPr>
            <w:r w:rsidRPr="002A260F">
              <w:rPr>
                <w:rFonts w:hAnsi="宋体"/>
                <w:szCs w:val="21"/>
              </w:rPr>
              <w:t>（中）语言学导论</w:t>
            </w:r>
          </w:p>
          <w:p w:rsidR="009B128D" w:rsidRPr="002A260F" w:rsidRDefault="009B128D" w:rsidP="00091A76">
            <w:pPr>
              <w:jc w:val="left"/>
              <w:rPr>
                <w:szCs w:val="21"/>
              </w:rPr>
            </w:pPr>
            <w:r w:rsidRPr="002A260F">
              <w:rPr>
                <w:rFonts w:hAnsi="宋体"/>
                <w:szCs w:val="21"/>
              </w:rPr>
              <w:t>（英）</w:t>
            </w:r>
            <w:r w:rsidRPr="002A260F">
              <w:rPr>
                <w:szCs w:val="21"/>
              </w:rPr>
              <w:t>Introduction to Linguistics</w:t>
            </w:r>
          </w:p>
        </w:tc>
        <w:tc>
          <w:tcPr>
            <w:tcW w:w="810" w:type="dxa"/>
            <w:vAlign w:val="center"/>
          </w:tcPr>
          <w:p w:rsidR="009B128D" w:rsidRPr="002A260F" w:rsidRDefault="009B128D" w:rsidP="00091A76">
            <w:pPr>
              <w:jc w:val="center"/>
              <w:rPr>
                <w:szCs w:val="21"/>
                <w:lang w:val="fr-FR"/>
              </w:rPr>
            </w:pPr>
            <w:r w:rsidRPr="002A260F">
              <w:rPr>
                <w:szCs w:val="21"/>
                <w:lang w:val="fr-FR"/>
              </w:rPr>
              <w:t>36</w:t>
            </w:r>
          </w:p>
        </w:tc>
        <w:tc>
          <w:tcPr>
            <w:tcW w:w="727" w:type="dxa"/>
            <w:gridSpan w:val="2"/>
            <w:vAlign w:val="center"/>
          </w:tcPr>
          <w:p w:rsidR="009B128D" w:rsidRPr="002A260F" w:rsidRDefault="009B128D" w:rsidP="00091A76">
            <w:pPr>
              <w:jc w:val="center"/>
              <w:rPr>
                <w:szCs w:val="21"/>
                <w:lang w:val="fr-FR"/>
              </w:rPr>
            </w:pPr>
            <w:r w:rsidRPr="002A260F">
              <w:rPr>
                <w:szCs w:val="21"/>
                <w:lang w:val="fr-FR"/>
              </w:rPr>
              <w:t>2</w:t>
            </w:r>
          </w:p>
        </w:tc>
        <w:tc>
          <w:tcPr>
            <w:tcW w:w="657" w:type="dxa"/>
            <w:vAlign w:val="center"/>
          </w:tcPr>
          <w:p w:rsidR="009B128D" w:rsidRPr="002A260F" w:rsidRDefault="009B128D" w:rsidP="00091A76">
            <w:pPr>
              <w:jc w:val="center"/>
              <w:rPr>
                <w:szCs w:val="21"/>
                <w:lang w:val="fr-FR"/>
              </w:rPr>
            </w:pPr>
            <w:r w:rsidRPr="002A260F">
              <w:rPr>
                <w:szCs w:val="21"/>
                <w:lang w:val="fr-FR"/>
              </w:rPr>
              <w:t>1</w:t>
            </w:r>
          </w:p>
        </w:tc>
        <w:tc>
          <w:tcPr>
            <w:tcW w:w="1703" w:type="dxa"/>
            <w:vMerge w:val="restart"/>
            <w:tcBorders>
              <w:top w:val="single" w:sz="4" w:space="0" w:color="auto"/>
            </w:tcBorders>
            <w:vAlign w:val="center"/>
          </w:tcPr>
          <w:p w:rsidR="009B128D" w:rsidRPr="002A260F" w:rsidRDefault="00931625" w:rsidP="00091A76">
            <w:pPr>
              <w:jc w:val="center"/>
              <w:rPr>
                <w:szCs w:val="21"/>
                <w:highlight w:val="yellow"/>
                <w:lang w:val="fr-FR"/>
              </w:rPr>
            </w:pPr>
            <w:r>
              <w:rPr>
                <w:rFonts w:hAnsi="宋体"/>
                <w:szCs w:val="21"/>
                <w:lang w:val="fr-FR"/>
              </w:rPr>
              <w:t>法语语言文化学院</w:t>
            </w:r>
          </w:p>
        </w:tc>
      </w:tr>
      <w:tr w:rsidR="009B128D" w:rsidRPr="002A260F" w:rsidTr="00DA64B0">
        <w:trPr>
          <w:trHeight w:val="690"/>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260F" w:rsidRDefault="009B128D" w:rsidP="00091A76">
            <w:pPr>
              <w:ind w:firstLineChars="50" w:firstLine="105"/>
              <w:jc w:val="left"/>
              <w:rPr>
                <w:szCs w:val="21"/>
              </w:rPr>
            </w:pPr>
            <w:r w:rsidRPr="002A260F">
              <w:rPr>
                <w:szCs w:val="21"/>
              </w:rPr>
              <w:t>(</w:t>
            </w:r>
            <w:r w:rsidRPr="002A260F">
              <w:rPr>
                <w:rFonts w:hAnsi="宋体"/>
                <w:szCs w:val="21"/>
              </w:rPr>
              <w:t>中）法语句法</w:t>
            </w:r>
            <w:r>
              <w:rPr>
                <w:rFonts w:hAnsi="宋体" w:hint="eastAsia"/>
                <w:szCs w:val="21"/>
              </w:rPr>
              <w:t>研究</w:t>
            </w:r>
          </w:p>
          <w:p w:rsidR="009B128D" w:rsidRPr="002A260F" w:rsidRDefault="009B128D" w:rsidP="00091A76">
            <w:pPr>
              <w:jc w:val="left"/>
              <w:rPr>
                <w:szCs w:val="21"/>
              </w:rPr>
            </w:pPr>
            <w:r w:rsidRPr="002A260F">
              <w:rPr>
                <w:rFonts w:hAnsi="宋体"/>
                <w:szCs w:val="21"/>
                <w:lang w:val="fr-FR"/>
              </w:rPr>
              <w:t>（</w:t>
            </w:r>
            <w:r w:rsidRPr="002A260F">
              <w:rPr>
                <w:rFonts w:hAnsi="宋体"/>
                <w:szCs w:val="21"/>
              </w:rPr>
              <w:t>英</w:t>
            </w:r>
            <w:r w:rsidRPr="002A260F">
              <w:rPr>
                <w:rFonts w:hAnsi="宋体"/>
                <w:szCs w:val="21"/>
                <w:lang w:val="fr-FR"/>
              </w:rPr>
              <w:t>）</w:t>
            </w:r>
            <w:r>
              <w:rPr>
                <w:rFonts w:hint="eastAsia"/>
                <w:szCs w:val="21"/>
              </w:rPr>
              <w:t>Studies in</w:t>
            </w:r>
            <w:r w:rsidRPr="002A260F">
              <w:rPr>
                <w:szCs w:val="21"/>
              </w:rPr>
              <w:t xml:space="preserve"> French syntax</w:t>
            </w:r>
          </w:p>
        </w:tc>
        <w:tc>
          <w:tcPr>
            <w:tcW w:w="810" w:type="dxa"/>
            <w:vAlign w:val="center"/>
          </w:tcPr>
          <w:p w:rsidR="009B128D" w:rsidRPr="002A260F" w:rsidRDefault="009B128D" w:rsidP="00091A76">
            <w:pPr>
              <w:jc w:val="center"/>
              <w:rPr>
                <w:szCs w:val="21"/>
                <w:lang w:val="fr-FR"/>
              </w:rPr>
            </w:pPr>
            <w:r w:rsidRPr="002A260F">
              <w:rPr>
                <w:szCs w:val="21"/>
                <w:lang w:val="fr-FR"/>
              </w:rPr>
              <w:t>36</w:t>
            </w:r>
          </w:p>
        </w:tc>
        <w:tc>
          <w:tcPr>
            <w:tcW w:w="727" w:type="dxa"/>
            <w:gridSpan w:val="2"/>
            <w:vAlign w:val="center"/>
          </w:tcPr>
          <w:p w:rsidR="009B128D" w:rsidRPr="002A260F" w:rsidRDefault="009B128D" w:rsidP="00091A76">
            <w:pPr>
              <w:jc w:val="center"/>
              <w:rPr>
                <w:szCs w:val="21"/>
                <w:lang w:val="fr-FR"/>
              </w:rPr>
            </w:pPr>
            <w:r w:rsidRPr="002A260F">
              <w:rPr>
                <w:szCs w:val="21"/>
                <w:lang w:val="fr-FR"/>
              </w:rPr>
              <w:t>2</w:t>
            </w:r>
          </w:p>
        </w:tc>
        <w:tc>
          <w:tcPr>
            <w:tcW w:w="657" w:type="dxa"/>
            <w:vAlign w:val="center"/>
          </w:tcPr>
          <w:p w:rsidR="009B128D" w:rsidRPr="002A260F" w:rsidRDefault="009B128D" w:rsidP="00091A76">
            <w:pPr>
              <w:jc w:val="center"/>
              <w:rPr>
                <w:szCs w:val="21"/>
                <w:lang w:val="fr-FR"/>
              </w:rPr>
            </w:pPr>
            <w:r w:rsidRPr="002A260F">
              <w:rPr>
                <w:szCs w:val="21"/>
                <w:lang w:val="fr-FR"/>
              </w:rPr>
              <w:t>3</w:t>
            </w:r>
          </w:p>
        </w:tc>
        <w:tc>
          <w:tcPr>
            <w:tcW w:w="1703" w:type="dxa"/>
            <w:vMerge/>
            <w:vAlign w:val="center"/>
          </w:tcPr>
          <w:p w:rsidR="009B128D" w:rsidRPr="002A260F" w:rsidRDefault="009B128D" w:rsidP="00091A76">
            <w:pPr>
              <w:jc w:val="center"/>
              <w:rPr>
                <w:szCs w:val="21"/>
                <w:lang w:val="fr-FR"/>
              </w:rPr>
            </w:pPr>
          </w:p>
        </w:tc>
      </w:tr>
      <w:tr w:rsidR="009B128D" w:rsidRPr="002A260F" w:rsidTr="00DA64B0">
        <w:trPr>
          <w:trHeight w:val="714"/>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260F" w:rsidRDefault="009B128D" w:rsidP="00091A76">
            <w:pPr>
              <w:ind w:firstLineChars="50" w:firstLine="105"/>
              <w:jc w:val="left"/>
              <w:rPr>
                <w:szCs w:val="21"/>
              </w:rPr>
            </w:pPr>
            <w:r w:rsidRPr="002A260F">
              <w:rPr>
                <w:szCs w:val="21"/>
              </w:rPr>
              <w:t>(</w:t>
            </w:r>
            <w:r w:rsidRPr="002A260F">
              <w:rPr>
                <w:rFonts w:hAnsi="宋体"/>
                <w:szCs w:val="21"/>
              </w:rPr>
              <w:t>中）古希腊</w:t>
            </w:r>
            <w:r w:rsidRPr="002A260F">
              <w:rPr>
                <w:szCs w:val="21"/>
              </w:rPr>
              <w:t>—</w:t>
            </w:r>
            <w:r w:rsidRPr="002A260F">
              <w:rPr>
                <w:rFonts w:hAnsi="宋体"/>
                <w:szCs w:val="21"/>
              </w:rPr>
              <w:t>罗马修辞学</w:t>
            </w:r>
          </w:p>
          <w:p w:rsidR="009B128D" w:rsidRPr="002A260F" w:rsidRDefault="009B128D" w:rsidP="00091A76">
            <w:pPr>
              <w:jc w:val="left"/>
              <w:rPr>
                <w:szCs w:val="21"/>
              </w:rPr>
            </w:pPr>
            <w:r w:rsidRPr="002A260F">
              <w:rPr>
                <w:rFonts w:hAnsi="宋体"/>
                <w:szCs w:val="21"/>
              </w:rPr>
              <w:t>（英）</w:t>
            </w:r>
            <w:r w:rsidRPr="002A260F">
              <w:rPr>
                <w:szCs w:val="21"/>
              </w:rPr>
              <w:t>Ancient Greek and Roman rhetoric</w:t>
            </w:r>
          </w:p>
        </w:tc>
        <w:tc>
          <w:tcPr>
            <w:tcW w:w="810" w:type="dxa"/>
            <w:vAlign w:val="center"/>
          </w:tcPr>
          <w:p w:rsidR="009B128D" w:rsidRPr="002A260F" w:rsidRDefault="009B128D" w:rsidP="00091A76">
            <w:pPr>
              <w:jc w:val="center"/>
              <w:rPr>
                <w:szCs w:val="21"/>
              </w:rPr>
            </w:pPr>
            <w:r w:rsidRPr="002A260F">
              <w:rPr>
                <w:szCs w:val="21"/>
              </w:rPr>
              <w:t>36</w:t>
            </w:r>
          </w:p>
        </w:tc>
        <w:tc>
          <w:tcPr>
            <w:tcW w:w="727" w:type="dxa"/>
            <w:gridSpan w:val="2"/>
            <w:vAlign w:val="center"/>
          </w:tcPr>
          <w:p w:rsidR="009B128D" w:rsidRPr="002A260F" w:rsidRDefault="009B128D" w:rsidP="00091A76">
            <w:pPr>
              <w:jc w:val="center"/>
              <w:rPr>
                <w:szCs w:val="21"/>
              </w:rPr>
            </w:pPr>
            <w:r w:rsidRPr="002A260F">
              <w:rPr>
                <w:szCs w:val="21"/>
              </w:rPr>
              <w:t>2</w:t>
            </w:r>
          </w:p>
        </w:tc>
        <w:tc>
          <w:tcPr>
            <w:tcW w:w="657" w:type="dxa"/>
            <w:vAlign w:val="center"/>
          </w:tcPr>
          <w:p w:rsidR="009B128D" w:rsidRPr="002A260F" w:rsidRDefault="009B128D" w:rsidP="00091A76">
            <w:pPr>
              <w:jc w:val="center"/>
              <w:rPr>
                <w:szCs w:val="21"/>
              </w:rPr>
            </w:pPr>
            <w:r w:rsidRPr="002A260F">
              <w:rPr>
                <w:szCs w:val="21"/>
              </w:rPr>
              <w:t>1</w:t>
            </w:r>
          </w:p>
        </w:tc>
        <w:tc>
          <w:tcPr>
            <w:tcW w:w="1703" w:type="dxa"/>
            <w:vMerge/>
            <w:vAlign w:val="center"/>
          </w:tcPr>
          <w:p w:rsidR="009B128D" w:rsidRPr="002A260F" w:rsidRDefault="009B128D" w:rsidP="00091A76">
            <w:pPr>
              <w:jc w:val="center"/>
              <w:rPr>
                <w:szCs w:val="21"/>
              </w:rPr>
            </w:pPr>
          </w:p>
        </w:tc>
      </w:tr>
      <w:tr w:rsidR="009B128D" w:rsidRPr="002A260F" w:rsidTr="00DA64B0">
        <w:trPr>
          <w:trHeight w:val="682"/>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260F" w:rsidRDefault="009B128D" w:rsidP="00091A76">
            <w:pPr>
              <w:ind w:firstLineChars="50" w:firstLine="105"/>
              <w:jc w:val="left"/>
              <w:rPr>
                <w:szCs w:val="21"/>
              </w:rPr>
            </w:pPr>
            <w:r w:rsidRPr="002A260F">
              <w:rPr>
                <w:szCs w:val="21"/>
              </w:rPr>
              <w:t>(</w:t>
            </w:r>
            <w:r w:rsidRPr="002A260F">
              <w:rPr>
                <w:rFonts w:hAnsi="宋体"/>
                <w:szCs w:val="21"/>
              </w:rPr>
              <w:t>中）法语修辞学</w:t>
            </w:r>
          </w:p>
          <w:p w:rsidR="009B128D" w:rsidRPr="002A260F" w:rsidRDefault="009B128D" w:rsidP="00091A76">
            <w:pPr>
              <w:jc w:val="left"/>
              <w:rPr>
                <w:szCs w:val="21"/>
                <w:lang w:val="fr-FR"/>
              </w:rPr>
            </w:pPr>
            <w:r w:rsidRPr="002A260F">
              <w:rPr>
                <w:rFonts w:hAnsi="宋体"/>
                <w:szCs w:val="21"/>
                <w:lang w:val="fr-FR"/>
              </w:rPr>
              <w:t>（</w:t>
            </w:r>
            <w:r w:rsidRPr="002A260F">
              <w:rPr>
                <w:rFonts w:hAnsi="宋体"/>
                <w:szCs w:val="21"/>
              </w:rPr>
              <w:t>英</w:t>
            </w:r>
            <w:r w:rsidRPr="002A260F">
              <w:rPr>
                <w:rFonts w:hAnsi="宋体"/>
                <w:szCs w:val="21"/>
                <w:lang w:val="fr-FR"/>
              </w:rPr>
              <w:t>）</w:t>
            </w:r>
            <w:r w:rsidRPr="002A260F">
              <w:rPr>
                <w:szCs w:val="21"/>
              </w:rPr>
              <w:t xml:space="preserve">French </w:t>
            </w:r>
            <w:r w:rsidRPr="002A260F">
              <w:rPr>
                <w:szCs w:val="21"/>
                <w:lang w:val="fr-FR"/>
              </w:rPr>
              <w:t>rhetoric</w:t>
            </w:r>
            <w:r w:rsidRPr="002A260F">
              <w:rPr>
                <w:szCs w:val="21"/>
              </w:rPr>
              <w:t xml:space="preserve"> </w:t>
            </w:r>
          </w:p>
        </w:tc>
        <w:tc>
          <w:tcPr>
            <w:tcW w:w="810" w:type="dxa"/>
            <w:vAlign w:val="center"/>
          </w:tcPr>
          <w:p w:rsidR="009B128D" w:rsidRPr="002A260F" w:rsidRDefault="009B128D" w:rsidP="00091A76">
            <w:pPr>
              <w:jc w:val="center"/>
              <w:rPr>
                <w:szCs w:val="21"/>
                <w:lang w:val="fr-FR"/>
              </w:rPr>
            </w:pPr>
            <w:r w:rsidRPr="002A260F">
              <w:rPr>
                <w:szCs w:val="21"/>
                <w:lang w:val="fr-FR"/>
              </w:rPr>
              <w:t>36</w:t>
            </w:r>
          </w:p>
        </w:tc>
        <w:tc>
          <w:tcPr>
            <w:tcW w:w="727" w:type="dxa"/>
            <w:gridSpan w:val="2"/>
            <w:vAlign w:val="center"/>
          </w:tcPr>
          <w:p w:rsidR="009B128D" w:rsidRPr="002A260F" w:rsidRDefault="009B128D" w:rsidP="00091A76">
            <w:pPr>
              <w:jc w:val="center"/>
              <w:rPr>
                <w:szCs w:val="21"/>
                <w:lang w:val="fr-FR"/>
              </w:rPr>
            </w:pPr>
            <w:r w:rsidRPr="002A260F">
              <w:rPr>
                <w:szCs w:val="21"/>
                <w:lang w:val="fr-FR"/>
              </w:rPr>
              <w:t>2</w:t>
            </w:r>
          </w:p>
        </w:tc>
        <w:tc>
          <w:tcPr>
            <w:tcW w:w="657" w:type="dxa"/>
            <w:tcBorders>
              <w:top w:val="single" w:sz="4" w:space="0" w:color="auto"/>
            </w:tcBorders>
            <w:vAlign w:val="center"/>
          </w:tcPr>
          <w:p w:rsidR="009B128D" w:rsidRPr="002A260F" w:rsidRDefault="009B128D" w:rsidP="00091A76">
            <w:pPr>
              <w:jc w:val="center"/>
              <w:rPr>
                <w:szCs w:val="21"/>
                <w:lang w:val="fr-FR"/>
              </w:rPr>
            </w:pPr>
            <w:r w:rsidRPr="002A260F">
              <w:rPr>
                <w:szCs w:val="21"/>
                <w:lang w:val="fr-FR"/>
              </w:rPr>
              <w:t>2</w:t>
            </w:r>
          </w:p>
        </w:tc>
        <w:tc>
          <w:tcPr>
            <w:tcW w:w="1703" w:type="dxa"/>
            <w:vMerge/>
            <w:vAlign w:val="center"/>
          </w:tcPr>
          <w:p w:rsidR="009B128D" w:rsidRPr="002A260F" w:rsidRDefault="009B128D" w:rsidP="00091A76">
            <w:pPr>
              <w:jc w:val="center"/>
              <w:rPr>
                <w:szCs w:val="21"/>
                <w:lang w:val="fr-FR"/>
              </w:rPr>
            </w:pPr>
          </w:p>
        </w:tc>
      </w:tr>
      <w:tr w:rsidR="009B128D" w:rsidRPr="002A260F" w:rsidTr="00DA64B0">
        <w:trPr>
          <w:trHeight w:val="706"/>
          <w:jc w:val="center"/>
        </w:trPr>
        <w:tc>
          <w:tcPr>
            <w:tcW w:w="760" w:type="dxa"/>
            <w:vMerge/>
            <w:vAlign w:val="center"/>
          </w:tcPr>
          <w:p w:rsidR="009B128D" w:rsidRPr="002A260F" w:rsidRDefault="009B128D" w:rsidP="00091A76">
            <w:pPr>
              <w:jc w:val="center"/>
              <w:rPr>
                <w:szCs w:val="21"/>
                <w:lang w:val="fr-FR"/>
              </w:rPr>
            </w:pPr>
          </w:p>
        </w:tc>
        <w:tc>
          <w:tcPr>
            <w:tcW w:w="4169" w:type="dxa"/>
            <w:vAlign w:val="center"/>
          </w:tcPr>
          <w:p w:rsidR="009B128D" w:rsidRPr="002A260F" w:rsidRDefault="009B128D" w:rsidP="00091A76">
            <w:pPr>
              <w:ind w:firstLineChars="50" w:firstLine="105"/>
              <w:jc w:val="left"/>
              <w:rPr>
                <w:szCs w:val="21"/>
              </w:rPr>
            </w:pPr>
            <w:r w:rsidRPr="002A260F">
              <w:rPr>
                <w:szCs w:val="21"/>
              </w:rPr>
              <w:t>(</w:t>
            </w:r>
            <w:r w:rsidRPr="002A260F">
              <w:rPr>
                <w:rFonts w:hAnsi="宋体"/>
                <w:szCs w:val="21"/>
              </w:rPr>
              <w:t>中）法国思想史</w:t>
            </w:r>
          </w:p>
          <w:p w:rsidR="009B128D" w:rsidRPr="002A260F" w:rsidRDefault="009B128D" w:rsidP="00091A76">
            <w:pPr>
              <w:jc w:val="left"/>
              <w:rPr>
                <w:szCs w:val="21"/>
              </w:rPr>
            </w:pPr>
            <w:r w:rsidRPr="002A260F">
              <w:rPr>
                <w:rFonts w:hAnsi="宋体"/>
                <w:szCs w:val="21"/>
              </w:rPr>
              <w:t>（英）</w:t>
            </w:r>
            <w:r w:rsidRPr="009326E1">
              <w:rPr>
                <w:szCs w:val="21"/>
              </w:rPr>
              <w:t xml:space="preserve"> Intellectual History of France</w:t>
            </w:r>
          </w:p>
        </w:tc>
        <w:tc>
          <w:tcPr>
            <w:tcW w:w="827" w:type="dxa"/>
            <w:gridSpan w:val="2"/>
            <w:vAlign w:val="center"/>
          </w:tcPr>
          <w:p w:rsidR="009B128D" w:rsidRPr="002A260F" w:rsidRDefault="009B128D" w:rsidP="00091A76">
            <w:pPr>
              <w:jc w:val="center"/>
              <w:rPr>
                <w:szCs w:val="21"/>
                <w:lang w:val="fr-FR"/>
              </w:rPr>
            </w:pPr>
            <w:r w:rsidRPr="002A260F">
              <w:rPr>
                <w:szCs w:val="21"/>
                <w:lang w:val="fr-FR"/>
              </w:rPr>
              <w:t>36</w:t>
            </w:r>
          </w:p>
        </w:tc>
        <w:tc>
          <w:tcPr>
            <w:tcW w:w="710" w:type="dxa"/>
            <w:vAlign w:val="center"/>
          </w:tcPr>
          <w:p w:rsidR="009B128D" w:rsidRPr="002A260F" w:rsidRDefault="009B128D" w:rsidP="00091A76">
            <w:pPr>
              <w:jc w:val="center"/>
              <w:rPr>
                <w:szCs w:val="21"/>
                <w:lang w:val="fr-FR"/>
              </w:rPr>
            </w:pPr>
            <w:r w:rsidRPr="002A260F">
              <w:rPr>
                <w:szCs w:val="21"/>
                <w:lang w:val="fr-FR"/>
              </w:rPr>
              <w:t>2</w:t>
            </w:r>
          </w:p>
        </w:tc>
        <w:tc>
          <w:tcPr>
            <w:tcW w:w="657" w:type="dxa"/>
            <w:vAlign w:val="center"/>
          </w:tcPr>
          <w:p w:rsidR="009B128D" w:rsidRPr="002A260F" w:rsidRDefault="009B128D" w:rsidP="00091A76">
            <w:pPr>
              <w:jc w:val="center"/>
              <w:rPr>
                <w:szCs w:val="21"/>
                <w:lang w:val="fr-FR"/>
              </w:rPr>
            </w:pPr>
            <w:r w:rsidRPr="002A260F">
              <w:rPr>
                <w:szCs w:val="21"/>
                <w:lang w:val="fr-FR"/>
              </w:rPr>
              <w:t>2</w:t>
            </w:r>
          </w:p>
        </w:tc>
        <w:tc>
          <w:tcPr>
            <w:tcW w:w="1703" w:type="dxa"/>
            <w:vMerge/>
            <w:vAlign w:val="center"/>
          </w:tcPr>
          <w:p w:rsidR="009B128D" w:rsidRPr="002A260F" w:rsidRDefault="009B128D" w:rsidP="00091A76">
            <w:pPr>
              <w:jc w:val="center"/>
              <w:rPr>
                <w:szCs w:val="21"/>
                <w:lang w:val="fr-FR"/>
              </w:rPr>
            </w:pPr>
          </w:p>
        </w:tc>
      </w:tr>
      <w:tr w:rsidR="009B128D" w:rsidRPr="002A260F" w:rsidTr="00DA64B0">
        <w:trPr>
          <w:trHeight w:val="830"/>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260F" w:rsidRDefault="009B128D" w:rsidP="00091A76">
            <w:pPr>
              <w:ind w:firstLineChars="50" w:firstLine="105"/>
              <w:jc w:val="left"/>
              <w:rPr>
                <w:szCs w:val="21"/>
              </w:rPr>
            </w:pPr>
            <w:r w:rsidRPr="002A260F">
              <w:rPr>
                <w:szCs w:val="21"/>
              </w:rPr>
              <w:t>(</w:t>
            </w:r>
            <w:r w:rsidRPr="002A260F">
              <w:rPr>
                <w:rFonts w:hAnsi="宋体"/>
                <w:szCs w:val="21"/>
              </w:rPr>
              <w:t>中）法国经济研究</w:t>
            </w:r>
          </w:p>
          <w:p w:rsidR="009B128D" w:rsidRPr="002A260F" w:rsidRDefault="009B128D" w:rsidP="00091A76">
            <w:pPr>
              <w:jc w:val="left"/>
              <w:rPr>
                <w:szCs w:val="21"/>
              </w:rPr>
            </w:pPr>
            <w:r w:rsidRPr="002A260F">
              <w:rPr>
                <w:rFonts w:hAnsi="宋体"/>
                <w:szCs w:val="21"/>
                <w:lang w:val="fr-FR"/>
              </w:rPr>
              <w:t>（</w:t>
            </w:r>
            <w:r w:rsidRPr="002A260F">
              <w:rPr>
                <w:rFonts w:hAnsi="宋体"/>
                <w:szCs w:val="21"/>
              </w:rPr>
              <w:t>英</w:t>
            </w:r>
            <w:r w:rsidRPr="002A260F">
              <w:rPr>
                <w:rFonts w:hAnsi="宋体"/>
                <w:szCs w:val="21"/>
                <w:lang w:val="fr-FR"/>
              </w:rPr>
              <w:t>）</w:t>
            </w:r>
            <w:r w:rsidRPr="002A260F">
              <w:rPr>
                <w:szCs w:val="21"/>
                <w:lang w:val="fr-FR"/>
              </w:rPr>
              <w:t>Studies on French economy</w:t>
            </w:r>
          </w:p>
        </w:tc>
        <w:tc>
          <w:tcPr>
            <w:tcW w:w="827" w:type="dxa"/>
            <w:gridSpan w:val="2"/>
            <w:vAlign w:val="center"/>
          </w:tcPr>
          <w:p w:rsidR="009B128D" w:rsidRPr="002A260F" w:rsidRDefault="009B128D" w:rsidP="00091A76">
            <w:pPr>
              <w:jc w:val="center"/>
              <w:rPr>
                <w:szCs w:val="21"/>
                <w:lang w:val="fr-FR"/>
              </w:rPr>
            </w:pPr>
            <w:r w:rsidRPr="002A260F">
              <w:rPr>
                <w:szCs w:val="21"/>
                <w:lang w:val="fr-FR"/>
              </w:rPr>
              <w:t>36</w:t>
            </w:r>
          </w:p>
        </w:tc>
        <w:tc>
          <w:tcPr>
            <w:tcW w:w="710" w:type="dxa"/>
            <w:vAlign w:val="center"/>
          </w:tcPr>
          <w:p w:rsidR="009B128D" w:rsidRPr="002A260F" w:rsidRDefault="009B128D" w:rsidP="00091A76">
            <w:pPr>
              <w:jc w:val="center"/>
              <w:rPr>
                <w:szCs w:val="21"/>
                <w:lang w:val="fr-FR"/>
              </w:rPr>
            </w:pPr>
            <w:r w:rsidRPr="002A260F">
              <w:rPr>
                <w:szCs w:val="21"/>
                <w:lang w:val="fr-FR"/>
              </w:rPr>
              <w:t>2</w:t>
            </w:r>
          </w:p>
        </w:tc>
        <w:tc>
          <w:tcPr>
            <w:tcW w:w="657" w:type="dxa"/>
            <w:vAlign w:val="center"/>
          </w:tcPr>
          <w:p w:rsidR="009B128D" w:rsidRPr="002A260F" w:rsidRDefault="009B128D" w:rsidP="00091A76">
            <w:pPr>
              <w:jc w:val="center"/>
              <w:rPr>
                <w:szCs w:val="21"/>
                <w:lang w:val="fr-FR"/>
              </w:rPr>
            </w:pPr>
            <w:r w:rsidRPr="002A260F">
              <w:rPr>
                <w:szCs w:val="21"/>
                <w:lang w:val="fr-FR"/>
              </w:rPr>
              <w:t>3</w:t>
            </w:r>
          </w:p>
        </w:tc>
        <w:tc>
          <w:tcPr>
            <w:tcW w:w="1703" w:type="dxa"/>
            <w:vMerge/>
            <w:vAlign w:val="center"/>
          </w:tcPr>
          <w:p w:rsidR="009B128D" w:rsidRPr="002A260F" w:rsidRDefault="009B128D" w:rsidP="00091A76">
            <w:pPr>
              <w:jc w:val="center"/>
              <w:rPr>
                <w:szCs w:val="21"/>
                <w:lang w:val="fr-FR"/>
              </w:rPr>
            </w:pPr>
          </w:p>
        </w:tc>
      </w:tr>
      <w:tr w:rsidR="009B128D" w:rsidRPr="00A82646" w:rsidTr="00091A76">
        <w:trPr>
          <w:trHeight w:val="416"/>
          <w:jc w:val="center"/>
        </w:trPr>
        <w:tc>
          <w:tcPr>
            <w:tcW w:w="760" w:type="dxa"/>
            <w:vMerge/>
            <w:vAlign w:val="center"/>
          </w:tcPr>
          <w:p w:rsidR="009B128D" w:rsidRPr="002A260F" w:rsidRDefault="009B128D" w:rsidP="00091A76">
            <w:pPr>
              <w:jc w:val="center"/>
              <w:rPr>
                <w:szCs w:val="21"/>
              </w:rPr>
            </w:pPr>
          </w:p>
        </w:tc>
        <w:tc>
          <w:tcPr>
            <w:tcW w:w="4169" w:type="dxa"/>
            <w:vAlign w:val="center"/>
          </w:tcPr>
          <w:p w:rsidR="009B128D" w:rsidRPr="002A3C36" w:rsidRDefault="009B128D" w:rsidP="00091A76">
            <w:pPr>
              <w:ind w:firstLineChars="50" w:firstLine="105"/>
              <w:jc w:val="left"/>
              <w:rPr>
                <w:szCs w:val="21"/>
              </w:rPr>
            </w:pPr>
            <w:r w:rsidRPr="002A3C36">
              <w:rPr>
                <w:rFonts w:hint="eastAsia"/>
                <w:szCs w:val="21"/>
              </w:rPr>
              <w:t>(</w:t>
            </w:r>
            <w:r w:rsidRPr="002A3C36">
              <w:rPr>
                <w:rFonts w:hint="eastAsia"/>
                <w:szCs w:val="21"/>
              </w:rPr>
              <w:t>中</w:t>
            </w:r>
            <w:r w:rsidRPr="002A3C36">
              <w:rPr>
                <w:rFonts w:hint="eastAsia"/>
                <w:szCs w:val="21"/>
              </w:rPr>
              <w:t xml:space="preserve">) </w:t>
            </w:r>
            <w:r w:rsidRPr="002A3C36">
              <w:rPr>
                <w:rFonts w:hint="eastAsia"/>
                <w:szCs w:val="21"/>
              </w:rPr>
              <w:t>中法关系史</w:t>
            </w:r>
          </w:p>
          <w:p w:rsidR="009B128D" w:rsidRPr="002A260F" w:rsidRDefault="009B128D" w:rsidP="00091A76">
            <w:pPr>
              <w:jc w:val="left"/>
              <w:rPr>
                <w:szCs w:val="21"/>
              </w:rPr>
            </w:pPr>
            <w:r w:rsidRPr="002A3C36">
              <w:rPr>
                <w:rFonts w:hint="eastAsia"/>
                <w:szCs w:val="21"/>
              </w:rPr>
              <w:t>（英）</w:t>
            </w:r>
            <w:r w:rsidRPr="002A3C36">
              <w:rPr>
                <w:rFonts w:hint="eastAsia"/>
                <w:szCs w:val="21"/>
              </w:rPr>
              <w:t>History of Sino-French Relations</w:t>
            </w:r>
          </w:p>
        </w:tc>
        <w:tc>
          <w:tcPr>
            <w:tcW w:w="827" w:type="dxa"/>
            <w:gridSpan w:val="2"/>
            <w:vAlign w:val="center"/>
          </w:tcPr>
          <w:p w:rsidR="009B128D" w:rsidRPr="00A82646" w:rsidRDefault="009B128D" w:rsidP="00091A76">
            <w:pPr>
              <w:jc w:val="center"/>
              <w:rPr>
                <w:szCs w:val="21"/>
              </w:rPr>
            </w:pPr>
            <w:r>
              <w:rPr>
                <w:rFonts w:hint="eastAsia"/>
                <w:szCs w:val="21"/>
              </w:rPr>
              <w:t>36</w:t>
            </w:r>
          </w:p>
        </w:tc>
        <w:tc>
          <w:tcPr>
            <w:tcW w:w="710" w:type="dxa"/>
            <w:vAlign w:val="center"/>
          </w:tcPr>
          <w:p w:rsidR="009B128D" w:rsidRPr="00A82646" w:rsidRDefault="009B128D" w:rsidP="00091A76">
            <w:pPr>
              <w:jc w:val="center"/>
              <w:rPr>
                <w:szCs w:val="21"/>
              </w:rPr>
            </w:pPr>
            <w:r>
              <w:rPr>
                <w:rFonts w:hint="eastAsia"/>
                <w:szCs w:val="21"/>
              </w:rPr>
              <w:t>2</w:t>
            </w:r>
          </w:p>
        </w:tc>
        <w:tc>
          <w:tcPr>
            <w:tcW w:w="657" w:type="dxa"/>
            <w:vAlign w:val="center"/>
          </w:tcPr>
          <w:p w:rsidR="009B128D" w:rsidRPr="00A82646" w:rsidRDefault="009B128D" w:rsidP="00091A76">
            <w:pPr>
              <w:jc w:val="center"/>
              <w:rPr>
                <w:szCs w:val="21"/>
              </w:rPr>
            </w:pPr>
            <w:r>
              <w:rPr>
                <w:rFonts w:hint="eastAsia"/>
                <w:szCs w:val="21"/>
              </w:rPr>
              <w:t>2</w:t>
            </w:r>
          </w:p>
        </w:tc>
        <w:tc>
          <w:tcPr>
            <w:tcW w:w="1703" w:type="dxa"/>
            <w:vMerge/>
            <w:vAlign w:val="center"/>
          </w:tcPr>
          <w:p w:rsidR="009B128D" w:rsidRPr="00A82646" w:rsidRDefault="009B128D" w:rsidP="00091A76">
            <w:pPr>
              <w:jc w:val="center"/>
              <w:rPr>
                <w:szCs w:val="21"/>
              </w:rPr>
            </w:pPr>
          </w:p>
        </w:tc>
      </w:tr>
      <w:tr w:rsidR="009B128D" w:rsidRPr="002A260F" w:rsidTr="00091A76">
        <w:trPr>
          <w:trHeight w:val="416"/>
          <w:jc w:val="center"/>
        </w:trPr>
        <w:tc>
          <w:tcPr>
            <w:tcW w:w="760" w:type="dxa"/>
            <w:vMerge/>
            <w:vAlign w:val="center"/>
          </w:tcPr>
          <w:p w:rsidR="009B128D" w:rsidRPr="00A82646" w:rsidRDefault="009B128D" w:rsidP="00091A76">
            <w:pPr>
              <w:jc w:val="center"/>
              <w:rPr>
                <w:b/>
                <w:szCs w:val="21"/>
              </w:rPr>
            </w:pPr>
          </w:p>
        </w:tc>
        <w:tc>
          <w:tcPr>
            <w:tcW w:w="4169" w:type="dxa"/>
            <w:vAlign w:val="center"/>
          </w:tcPr>
          <w:p w:rsidR="009B128D" w:rsidRPr="002A260F" w:rsidRDefault="009B128D" w:rsidP="00091A76">
            <w:pPr>
              <w:ind w:firstLineChars="50" w:firstLine="105"/>
              <w:jc w:val="left"/>
              <w:rPr>
                <w:szCs w:val="21"/>
              </w:rPr>
            </w:pPr>
            <w:r w:rsidRPr="002A260F">
              <w:rPr>
                <w:szCs w:val="21"/>
              </w:rPr>
              <w:t>(</w:t>
            </w:r>
            <w:r w:rsidRPr="002A260F">
              <w:rPr>
                <w:rFonts w:hAnsi="宋体"/>
                <w:szCs w:val="21"/>
              </w:rPr>
              <w:t>中）中国问题研究</w:t>
            </w:r>
          </w:p>
          <w:p w:rsidR="009B128D" w:rsidRPr="002A260F" w:rsidRDefault="009B128D" w:rsidP="00091A76">
            <w:pPr>
              <w:ind w:left="630" w:hangingChars="300" w:hanging="630"/>
              <w:jc w:val="left"/>
              <w:rPr>
                <w:b/>
                <w:szCs w:val="21"/>
              </w:rPr>
            </w:pPr>
            <w:r w:rsidRPr="002A260F">
              <w:rPr>
                <w:rFonts w:hAnsi="宋体"/>
                <w:szCs w:val="21"/>
              </w:rPr>
              <w:t>（英）</w:t>
            </w:r>
            <w:r w:rsidRPr="002A260F">
              <w:rPr>
                <w:szCs w:val="21"/>
              </w:rPr>
              <w:t>Contemporary Chinese Studies: An Introduction</w:t>
            </w:r>
          </w:p>
        </w:tc>
        <w:tc>
          <w:tcPr>
            <w:tcW w:w="827" w:type="dxa"/>
            <w:gridSpan w:val="2"/>
            <w:vAlign w:val="center"/>
          </w:tcPr>
          <w:p w:rsidR="009B128D" w:rsidRPr="002A260F" w:rsidRDefault="009B128D" w:rsidP="00091A76">
            <w:pPr>
              <w:jc w:val="center"/>
              <w:rPr>
                <w:szCs w:val="21"/>
                <w:lang w:val="fr-FR"/>
              </w:rPr>
            </w:pPr>
            <w:r w:rsidRPr="002A260F">
              <w:rPr>
                <w:szCs w:val="21"/>
                <w:lang w:val="fr-FR"/>
              </w:rPr>
              <w:t>36</w:t>
            </w:r>
          </w:p>
        </w:tc>
        <w:tc>
          <w:tcPr>
            <w:tcW w:w="710" w:type="dxa"/>
            <w:vAlign w:val="center"/>
          </w:tcPr>
          <w:p w:rsidR="009B128D" w:rsidRPr="002A260F" w:rsidRDefault="009B128D" w:rsidP="00091A76">
            <w:pPr>
              <w:jc w:val="center"/>
              <w:rPr>
                <w:szCs w:val="21"/>
                <w:lang w:val="fr-FR"/>
              </w:rPr>
            </w:pPr>
            <w:r w:rsidRPr="002A260F">
              <w:rPr>
                <w:szCs w:val="21"/>
                <w:lang w:val="fr-FR"/>
              </w:rPr>
              <w:t>2</w:t>
            </w:r>
          </w:p>
        </w:tc>
        <w:tc>
          <w:tcPr>
            <w:tcW w:w="657" w:type="dxa"/>
            <w:vAlign w:val="center"/>
          </w:tcPr>
          <w:p w:rsidR="009B128D" w:rsidRPr="002A260F" w:rsidRDefault="009B128D" w:rsidP="00091A76">
            <w:pPr>
              <w:jc w:val="center"/>
              <w:rPr>
                <w:szCs w:val="21"/>
                <w:lang w:val="fr-FR"/>
              </w:rPr>
            </w:pPr>
            <w:r w:rsidRPr="002A260F">
              <w:rPr>
                <w:szCs w:val="21"/>
                <w:lang w:val="fr-FR"/>
              </w:rPr>
              <w:t>3</w:t>
            </w:r>
          </w:p>
        </w:tc>
        <w:tc>
          <w:tcPr>
            <w:tcW w:w="1703" w:type="dxa"/>
            <w:vMerge/>
            <w:tcBorders>
              <w:bottom w:val="single" w:sz="4" w:space="0" w:color="auto"/>
            </w:tcBorders>
            <w:vAlign w:val="center"/>
          </w:tcPr>
          <w:p w:rsidR="009B128D" w:rsidRPr="002A260F" w:rsidRDefault="009B128D" w:rsidP="00091A76">
            <w:pPr>
              <w:jc w:val="center"/>
              <w:rPr>
                <w:szCs w:val="21"/>
                <w:lang w:val="fr-FR"/>
              </w:rPr>
            </w:pPr>
          </w:p>
        </w:tc>
      </w:tr>
      <w:tr w:rsidR="009B128D" w:rsidRPr="002A260F" w:rsidTr="00091A76">
        <w:trPr>
          <w:trHeight w:val="416"/>
          <w:jc w:val="center"/>
        </w:trPr>
        <w:tc>
          <w:tcPr>
            <w:tcW w:w="760" w:type="dxa"/>
            <w:vMerge/>
            <w:vAlign w:val="center"/>
          </w:tcPr>
          <w:p w:rsidR="009B128D" w:rsidRPr="002A260F" w:rsidRDefault="009B128D" w:rsidP="00091A76">
            <w:pPr>
              <w:jc w:val="center"/>
              <w:rPr>
                <w:b/>
                <w:szCs w:val="21"/>
                <w:lang w:val="fr-FR"/>
              </w:rPr>
            </w:pPr>
          </w:p>
        </w:tc>
        <w:tc>
          <w:tcPr>
            <w:tcW w:w="8066" w:type="dxa"/>
            <w:gridSpan w:val="6"/>
            <w:vAlign w:val="center"/>
          </w:tcPr>
          <w:p w:rsidR="009B128D" w:rsidRDefault="009B128D" w:rsidP="00091A76">
            <w:pPr>
              <w:rPr>
                <w:rFonts w:hAnsi="宋体"/>
                <w:szCs w:val="21"/>
              </w:rPr>
            </w:pPr>
          </w:p>
          <w:p w:rsidR="009B128D" w:rsidRDefault="009B128D" w:rsidP="00091A76">
            <w:pPr>
              <w:rPr>
                <w:rFonts w:hAnsi="宋体"/>
                <w:szCs w:val="21"/>
              </w:rPr>
            </w:pPr>
            <w:r w:rsidRPr="002A260F">
              <w:rPr>
                <w:rFonts w:hAnsi="宋体"/>
                <w:szCs w:val="21"/>
              </w:rPr>
              <w:t>说明：</w:t>
            </w:r>
            <w:r>
              <w:rPr>
                <w:rFonts w:hAnsi="宋体"/>
                <w:szCs w:val="21"/>
              </w:rPr>
              <w:t>须</w:t>
            </w:r>
            <w:r w:rsidRPr="002A260F">
              <w:rPr>
                <w:rFonts w:hAnsi="宋体"/>
                <w:szCs w:val="21"/>
              </w:rPr>
              <w:t>在以上课程中选修</w:t>
            </w:r>
            <w:r w:rsidRPr="002A260F">
              <w:rPr>
                <w:szCs w:val="21"/>
              </w:rPr>
              <w:t>5</w:t>
            </w:r>
            <w:r w:rsidRPr="002A260F">
              <w:rPr>
                <w:rFonts w:hAnsi="宋体"/>
                <w:szCs w:val="21"/>
              </w:rPr>
              <w:t>门，共计</w:t>
            </w:r>
            <w:r w:rsidRPr="002A260F">
              <w:rPr>
                <w:szCs w:val="21"/>
              </w:rPr>
              <w:t>10</w:t>
            </w:r>
            <w:r w:rsidRPr="002A260F">
              <w:rPr>
                <w:rFonts w:hAnsi="宋体"/>
                <w:szCs w:val="21"/>
              </w:rPr>
              <w:t>学分</w:t>
            </w:r>
            <w:r>
              <w:rPr>
                <w:rFonts w:hAnsi="宋体"/>
                <w:szCs w:val="21"/>
              </w:rPr>
              <w:t>。</w:t>
            </w:r>
          </w:p>
          <w:p w:rsidR="009B128D" w:rsidRPr="002A260F" w:rsidRDefault="009B128D" w:rsidP="00091A76">
            <w:pPr>
              <w:rPr>
                <w:szCs w:val="21"/>
                <w:lang w:val="fr-FR"/>
              </w:rPr>
            </w:pPr>
          </w:p>
        </w:tc>
      </w:tr>
      <w:tr w:rsidR="009B128D" w:rsidRPr="002A260F" w:rsidTr="00091A76">
        <w:trPr>
          <w:trHeight w:val="706"/>
          <w:jc w:val="center"/>
        </w:trPr>
        <w:tc>
          <w:tcPr>
            <w:tcW w:w="760" w:type="dxa"/>
            <w:tcBorders>
              <w:top w:val="single" w:sz="4" w:space="0" w:color="auto"/>
            </w:tcBorders>
            <w:vAlign w:val="center"/>
          </w:tcPr>
          <w:p w:rsidR="009B128D" w:rsidRPr="002A260F" w:rsidRDefault="009B128D" w:rsidP="00091A76">
            <w:pPr>
              <w:jc w:val="center"/>
              <w:rPr>
                <w:szCs w:val="21"/>
              </w:rPr>
            </w:pPr>
            <w:r w:rsidRPr="002A260F">
              <w:rPr>
                <w:rFonts w:hAnsi="宋体"/>
                <w:szCs w:val="21"/>
              </w:rPr>
              <w:t>全校</w:t>
            </w:r>
          </w:p>
          <w:p w:rsidR="009B128D" w:rsidRPr="002A260F" w:rsidRDefault="009B128D" w:rsidP="00091A76">
            <w:pPr>
              <w:jc w:val="center"/>
              <w:rPr>
                <w:szCs w:val="21"/>
              </w:rPr>
            </w:pPr>
            <w:r w:rsidRPr="002A260F">
              <w:rPr>
                <w:rFonts w:hAnsi="宋体"/>
                <w:szCs w:val="21"/>
              </w:rPr>
              <w:t>通开</w:t>
            </w:r>
          </w:p>
          <w:p w:rsidR="009B128D" w:rsidRPr="002A260F" w:rsidRDefault="009B128D" w:rsidP="00091A76">
            <w:pPr>
              <w:jc w:val="center"/>
              <w:rPr>
                <w:szCs w:val="21"/>
              </w:rPr>
            </w:pPr>
            <w:r w:rsidRPr="002A260F">
              <w:rPr>
                <w:rFonts w:hAnsi="宋体"/>
                <w:szCs w:val="21"/>
              </w:rPr>
              <w:t>课</w:t>
            </w:r>
          </w:p>
        </w:tc>
        <w:tc>
          <w:tcPr>
            <w:tcW w:w="4169" w:type="dxa"/>
            <w:vAlign w:val="center"/>
          </w:tcPr>
          <w:p w:rsidR="009B128D" w:rsidRPr="002A260F" w:rsidRDefault="009B128D" w:rsidP="00091A76">
            <w:pPr>
              <w:rPr>
                <w:color w:val="000000"/>
                <w:szCs w:val="21"/>
              </w:rPr>
            </w:pPr>
            <w:r w:rsidRPr="002A260F">
              <w:rPr>
                <w:rFonts w:hAnsi="宋体"/>
                <w:szCs w:val="21"/>
              </w:rPr>
              <w:t>（中）</w:t>
            </w:r>
            <w:r w:rsidRPr="002A260F">
              <w:rPr>
                <w:rFonts w:hAnsi="宋体"/>
                <w:color w:val="000000"/>
                <w:szCs w:val="21"/>
              </w:rPr>
              <w:t>翻译学研究</w:t>
            </w:r>
          </w:p>
          <w:p w:rsidR="009B128D" w:rsidRPr="002A260F" w:rsidRDefault="009B128D" w:rsidP="00091A76">
            <w:pPr>
              <w:rPr>
                <w:color w:val="000000"/>
                <w:szCs w:val="21"/>
              </w:rPr>
            </w:pPr>
            <w:r w:rsidRPr="002A260F">
              <w:rPr>
                <w:rFonts w:hAnsi="宋体"/>
                <w:szCs w:val="21"/>
              </w:rPr>
              <w:t>（</w:t>
            </w:r>
            <w:r w:rsidRPr="002A260F">
              <w:rPr>
                <w:rFonts w:hAnsi="宋体"/>
                <w:color w:val="000000"/>
                <w:szCs w:val="21"/>
              </w:rPr>
              <w:t>英）</w:t>
            </w:r>
            <w:r w:rsidRPr="002A260F">
              <w:rPr>
                <w:color w:val="000000"/>
                <w:szCs w:val="21"/>
              </w:rPr>
              <w:t>Translation Studies</w:t>
            </w:r>
          </w:p>
        </w:tc>
        <w:tc>
          <w:tcPr>
            <w:tcW w:w="810" w:type="dxa"/>
            <w:vAlign w:val="center"/>
          </w:tcPr>
          <w:p w:rsidR="009B128D" w:rsidRPr="002A260F" w:rsidRDefault="009B128D" w:rsidP="00091A76">
            <w:pPr>
              <w:jc w:val="center"/>
              <w:rPr>
                <w:szCs w:val="21"/>
              </w:rPr>
            </w:pPr>
            <w:r w:rsidRPr="002A260F">
              <w:rPr>
                <w:szCs w:val="21"/>
              </w:rPr>
              <w:t>36</w:t>
            </w:r>
          </w:p>
        </w:tc>
        <w:tc>
          <w:tcPr>
            <w:tcW w:w="727" w:type="dxa"/>
            <w:gridSpan w:val="2"/>
            <w:vAlign w:val="center"/>
          </w:tcPr>
          <w:p w:rsidR="009B128D" w:rsidRPr="002A260F" w:rsidRDefault="009B128D" w:rsidP="00091A76">
            <w:pPr>
              <w:jc w:val="center"/>
              <w:rPr>
                <w:szCs w:val="21"/>
              </w:rPr>
            </w:pPr>
            <w:r w:rsidRPr="002A260F">
              <w:rPr>
                <w:szCs w:val="21"/>
              </w:rPr>
              <w:t>2</w:t>
            </w:r>
          </w:p>
        </w:tc>
        <w:tc>
          <w:tcPr>
            <w:tcW w:w="657" w:type="dxa"/>
            <w:vAlign w:val="center"/>
          </w:tcPr>
          <w:p w:rsidR="009B128D" w:rsidRPr="002A260F" w:rsidRDefault="009B128D" w:rsidP="00091A76">
            <w:pPr>
              <w:jc w:val="center"/>
              <w:rPr>
                <w:szCs w:val="21"/>
              </w:rPr>
            </w:pPr>
            <w:r w:rsidRPr="002A260F">
              <w:rPr>
                <w:szCs w:val="21"/>
              </w:rPr>
              <w:t>1</w:t>
            </w:r>
          </w:p>
        </w:tc>
        <w:tc>
          <w:tcPr>
            <w:tcW w:w="1703" w:type="dxa"/>
            <w:vAlign w:val="center"/>
          </w:tcPr>
          <w:p w:rsidR="009B128D" w:rsidRPr="002A260F" w:rsidRDefault="009B128D" w:rsidP="00091A76">
            <w:pPr>
              <w:jc w:val="center"/>
              <w:rPr>
                <w:color w:val="000000"/>
                <w:szCs w:val="21"/>
              </w:rPr>
            </w:pPr>
            <w:r w:rsidRPr="002A260F">
              <w:rPr>
                <w:rFonts w:hAnsi="宋体"/>
                <w:color w:val="000000"/>
                <w:szCs w:val="21"/>
              </w:rPr>
              <w:t>许国璋语言高等研究院</w:t>
            </w:r>
          </w:p>
        </w:tc>
      </w:tr>
      <w:tr w:rsidR="009B128D" w:rsidRPr="002A260F" w:rsidTr="00091A76">
        <w:trPr>
          <w:trHeight w:val="706"/>
          <w:jc w:val="center"/>
        </w:trPr>
        <w:tc>
          <w:tcPr>
            <w:tcW w:w="760" w:type="dxa"/>
            <w:vAlign w:val="center"/>
          </w:tcPr>
          <w:p w:rsidR="009B128D" w:rsidRPr="002A260F" w:rsidRDefault="009B128D" w:rsidP="00091A76">
            <w:pPr>
              <w:rPr>
                <w:szCs w:val="21"/>
              </w:rPr>
            </w:pPr>
            <w:r w:rsidRPr="002A260F">
              <w:rPr>
                <w:rFonts w:hAnsi="宋体"/>
                <w:szCs w:val="21"/>
              </w:rPr>
              <w:t>社会实</w:t>
            </w:r>
            <w:r>
              <w:rPr>
                <w:rFonts w:hAnsi="宋体" w:hint="eastAsia"/>
                <w:szCs w:val="21"/>
              </w:rPr>
              <w:t xml:space="preserve"> </w:t>
            </w:r>
            <w:r w:rsidRPr="002A260F">
              <w:rPr>
                <w:rFonts w:hAnsi="宋体"/>
                <w:szCs w:val="21"/>
              </w:rPr>
              <w:t>践</w:t>
            </w:r>
          </w:p>
          <w:p w:rsidR="009B128D" w:rsidRPr="002A260F" w:rsidRDefault="009B128D" w:rsidP="00091A76">
            <w:pPr>
              <w:ind w:firstLineChars="50" w:firstLine="105"/>
              <w:rPr>
                <w:szCs w:val="21"/>
              </w:rPr>
            </w:pPr>
            <w:r w:rsidRPr="002A260F">
              <w:rPr>
                <w:rFonts w:hAnsi="宋体"/>
                <w:szCs w:val="21"/>
              </w:rPr>
              <w:t>和</w:t>
            </w:r>
          </w:p>
          <w:p w:rsidR="009B128D" w:rsidRPr="002A260F" w:rsidRDefault="009B128D" w:rsidP="00091A76">
            <w:pPr>
              <w:rPr>
                <w:szCs w:val="21"/>
              </w:rPr>
            </w:pPr>
            <w:r w:rsidRPr="002A260F">
              <w:rPr>
                <w:rFonts w:hAnsi="宋体"/>
                <w:szCs w:val="21"/>
              </w:rPr>
              <w:t>学术活</w:t>
            </w:r>
            <w:r w:rsidRPr="002A260F">
              <w:rPr>
                <w:szCs w:val="21"/>
              </w:rPr>
              <w:t xml:space="preserve"> </w:t>
            </w:r>
            <w:r w:rsidRPr="002A260F">
              <w:rPr>
                <w:rFonts w:hAnsi="宋体"/>
                <w:szCs w:val="21"/>
              </w:rPr>
              <w:t>动</w:t>
            </w:r>
          </w:p>
        </w:tc>
        <w:tc>
          <w:tcPr>
            <w:tcW w:w="8066" w:type="dxa"/>
            <w:gridSpan w:val="6"/>
            <w:vAlign w:val="center"/>
          </w:tcPr>
          <w:p w:rsidR="009B128D" w:rsidRDefault="009B128D" w:rsidP="00091A76">
            <w:pPr>
              <w:ind w:firstLineChars="200" w:firstLine="420"/>
              <w:jc w:val="left"/>
              <w:rPr>
                <w:rFonts w:hAnsi="宋体"/>
                <w:szCs w:val="21"/>
              </w:rPr>
            </w:pPr>
            <w:r w:rsidRPr="002A260F">
              <w:rPr>
                <w:rFonts w:hAnsi="宋体"/>
                <w:szCs w:val="21"/>
              </w:rPr>
              <w:t>在校期间参加全国或国际学术会议、学术讲座、学术研讨或</w:t>
            </w:r>
            <w:r w:rsidRPr="002A260F">
              <w:rPr>
                <w:szCs w:val="21"/>
              </w:rPr>
              <w:t>“</w:t>
            </w:r>
            <w:r w:rsidRPr="002A260F">
              <w:rPr>
                <w:rFonts w:hAnsi="宋体"/>
                <w:szCs w:val="21"/>
              </w:rPr>
              <w:t>三助</w:t>
            </w:r>
            <w:r w:rsidRPr="002A260F">
              <w:rPr>
                <w:szCs w:val="21"/>
              </w:rPr>
              <w:t>”</w:t>
            </w:r>
            <w:r w:rsidRPr="002A260F">
              <w:rPr>
                <w:rFonts w:hAnsi="宋体"/>
                <w:szCs w:val="21"/>
              </w:rPr>
              <w:t>（助研、助教、助管）计</w:t>
            </w:r>
            <w:r w:rsidRPr="002A260F">
              <w:rPr>
                <w:szCs w:val="21"/>
              </w:rPr>
              <w:t>1</w:t>
            </w:r>
            <w:r w:rsidRPr="002A260F">
              <w:rPr>
                <w:rFonts w:hAnsi="宋体"/>
                <w:szCs w:val="21"/>
              </w:rPr>
              <w:t>学分。</w:t>
            </w:r>
          </w:p>
          <w:p w:rsidR="009B128D" w:rsidRPr="002A260F" w:rsidRDefault="009B128D" w:rsidP="00091A76">
            <w:pPr>
              <w:ind w:firstLineChars="200" w:firstLine="420"/>
              <w:jc w:val="left"/>
              <w:rPr>
                <w:szCs w:val="21"/>
              </w:rPr>
            </w:pPr>
          </w:p>
        </w:tc>
      </w:tr>
    </w:tbl>
    <w:p w:rsidR="00DA64B0" w:rsidRDefault="00DA64B0" w:rsidP="00931625">
      <w:pPr>
        <w:autoSpaceDE w:val="0"/>
        <w:autoSpaceDN w:val="0"/>
        <w:adjustRightInd w:val="0"/>
        <w:snapToGrid w:val="0"/>
        <w:spacing w:beforeLines="50" w:line="360" w:lineRule="auto"/>
        <w:ind w:left="480"/>
        <w:jc w:val="left"/>
        <w:rPr>
          <w:rFonts w:hAnsi="宋体"/>
          <w:b/>
          <w:kern w:val="0"/>
          <w:sz w:val="24"/>
        </w:rPr>
      </w:pPr>
    </w:p>
    <w:p w:rsidR="009B128D" w:rsidRPr="00A5588D"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sidRPr="00A5588D">
        <w:rPr>
          <w:rFonts w:hAnsi="宋体"/>
          <w:b/>
          <w:kern w:val="0"/>
          <w:sz w:val="24"/>
        </w:rPr>
        <w:t>专业实习</w:t>
      </w:r>
    </w:p>
    <w:p w:rsidR="009B128D" w:rsidRDefault="009B128D" w:rsidP="009B128D">
      <w:pPr>
        <w:spacing w:line="360" w:lineRule="auto"/>
        <w:ind w:rightChars="-94" w:right="-197" w:firstLineChars="196" w:firstLine="470"/>
        <w:rPr>
          <w:rFonts w:hAnsi="宋体"/>
          <w:kern w:val="0"/>
          <w:sz w:val="24"/>
        </w:rPr>
      </w:pPr>
      <w:r w:rsidRPr="002A260F">
        <w:rPr>
          <w:rFonts w:hAnsi="宋体"/>
          <w:sz w:val="24"/>
        </w:rPr>
        <w:t>专业实习是翻译硕士专业学位教育的必要环节，</w:t>
      </w:r>
      <w:r w:rsidRPr="002A260F">
        <w:rPr>
          <w:rFonts w:hAnsi="宋体"/>
          <w:kern w:val="0"/>
          <w:sz w:val="24"/>
        </w:rPr>
        <w:t>时间应不少于一学期。</w:t>
      </w:r>
      <w:r w:rsidR="00931625">
        <w:rPr>
          <w:rFonts w:hAnsi="宋体"/>
          <w:kern w:val="0"/>
          <w:sz w:val="24"/>
        </w:rPr>
        <w:t>法语语言文化学院</w:t>
      </w:r>
      <w:r w:rsidRPr="002A260F">
        <w:rPr>
          <w:rFonts w:hAnsi="宋体"/>
          <w:kern w:val="0"/>
          <w:sz w:val="24"/>
        </w:rPr>
        <w:t>根据本专业的培养目标，组织学生到符合资质要求的政府部门和企事业单位实习，派出指导教师，确保学生获得规范、有效的培训和实践，提高翻译技能和职业操守。实习结束后，学生须将实习单位出具的实习鉴定交给学校，作为完成实习的证明。实习不得用课程学分替代。</w:t>
      </w:r>
    </w:p>
    <w:p w:rsidR="00DA64B0" w:rsidRPr="002A260F" w:rsidRDefault="00DA64B0" w:rsidP="009B128D">
      <w:pPr>
        <w:spacing w:line="360" w:lineRule="auto"/>
        <w:ind w:rightChars="-94" w:right="-197" w:firstLineChars="196" w:firstLine="470"/>
        <w:rPr>
          <w:kern w:val="0"/>
          <w:sz w:val="24"/>
        </w:rPr>
      </w:pPr>
    </w:p>
    <w:p w:rsidR="009B128D" w:rsidRPr="00B35312"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sidRPr="00B35312">
        <w:rPr>
          <w:rFonts w:hAnsi="宋体"/>
          <w:b/>
          <w:kern w:val="0"/>
          <w:sz w:val="24"/>
        </w:rPr>
        <w:t>学位论文开</w:t>
      </w:r>
      <w:r>
        <w:rPr>
          <w:rFonts w:hAnsi="宋体"/>
          <w:b/>
          <w:kern w:val="0"/>
          <w:sz w:val="24"/>
        </w:rPr>
        <w:t>题</w:t>
      </w:r>
    </w:p>
    <w:p w:rsidR="009B128D" w:rsidRDefault="009B128D" w:rsidP="009B128D">
      <w:pPr>
        <w:pStyle w:val="a3"/>
        <w:spacing w:line="360" w:lineRule="auto"/>
        <w:ind w:firstLineChars="200" w:firstLine="480"/>
        <w:rPr>
          <w:rFonts w:ascii="Times New Roman" w:hAnsi="宋体"/>
        </w:rPr>
      </w:pPr>
      <w:r w:rsidRPr="003D7FC2">
        <w:rPr>
          <w:rFonts w:ascii="Times New Roman" w:hAnsi="宋体" w:hint="eastAsia"/>
        </w:rPr>
        <w:t>对硕士研究生的论文选题意义、理论依据、资料来源、研究方法、文献综述、论文框架结构、写作思路等进行论证和审核，填写《北京外国语大学硕士研究生学位论文开题报告审批表》，并附课程成绩单。开题委员会由</w:t>
      </w:r>
      <w:r w:rsidRPr="003D7FC2">
        <w:rPr>
          <w:rFonts w:ascii="Times New Roman" w:hAnsi="宋体"/>
        </w:rPr>
        <w:t xml:space="preserve">3 </w:t>
      </w:r>
      <w:r w:rsidRPr="003D7FC2">
        <w:rPr>
          <w:rFonts w:ascii="Times New Roman" w:hAnsi="宋体" w:hint="eastAsia"/>
        </w:rPr>
        <w:t>人组成。开题报告未通过者可按规定申请再次开题，第二次开题仍未通过者按肄业处理。</w:t>
      </w:r>
    </w:p>
    <w:p w:rsidR="00DA64B0" w:rsidRPr="003D7FC2" w:rsidRDefault="00DA64B0" w:rsidP="009B128D">
      <w:pPr>
        <w:pStyle w:val="a3"/>
        <w:spacing w:line="360" w:lineRule="auto"/>
        <w:ind w:firstLineChars="200" w:firstLine="480"/>
        <w:rPr>
          <w:rFonts w:ascii="Times New Roman" w:hAnsi="宋体"/>
        </w:rPr>
      </w:pPr>
    </w:p>
    <w:p w:rsidR="009B128D" w:rsidRPr="00A5588D"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sidRPr="00A5588D">
        <w:rPr>
          <w:rFonts w:hAnsi="宋体"/>
          <w:b/>
          <w:kern w:val="0"/>
          <w:sz w:val="24"/>
        </w:rPr>
        <w:t>学位论文</w:t>
      </w:r>
      <w:r>
        <w:rPr>
          <w:rFonts w:hAnsi="宋体"/>
          <w:b/>
          <w:kern w:val="0"/>
          <w:sz w:val="24"/>
        </w:rPr>
        <w:t>撰写</w:t>
      </w:r>
    </w:p>
    <w:p w:rsidR="009B128D" w:rsidRPr="00A5588D" w:rsidRDefault="009B128D" w:rsidP="009B128D">
      <w:pPr>
        <w:spacing w:line="360" w:lineRule="auto"/>
        <w:ind w:rightChars="-94" w:right="-197" w:firstLineChars="196" w:firstLine="470"/>
        <w:rPr>
          <w:rFonts w:hAnsi="宋体"/>
          <w:kern w:val="0"/>
          <w:sz w:val="24"/>
        </w:rPr>
      </w:pPr>
      <w:r w:rsidRPr="002A260F">
        <w:rPr>
          <w:rFonts w:hAnsi="宋体"/>
          <w:kern w:val="0"/>
          <w:sz w:val="24"/>
        </w:rPr>
        <w:t>学位论文写作时间一般为一个学期。学位论文可以采用以下任何一种形式：</w:t>
      </w:r>
    </w:p>
    <w:p w:rsidR="009B128D" w:rsidRPr="00A5588D" w:rsidRDefault="009B128D" w:rsidP="009B128D">
      <w:pPr>
        <w:spacing w:line="360" w:lineRule="auto"/>
        <w:ind w:rightChars="-94" w:right="-197" w:firstLineChars="196" w:firstLine="470"/>
        <w:rPr>
          <w:rFonts w:hAnsi="宋体"/>
          <w:kern w:val="0"/>
          <w:sz w:val="24"/>
        </w:rPr>
      </w:pPr>
      <w:r w:rsidRPr="00A5588D">
        <w:rPr>
          <w:rFonts w:hAnsi="宋体"/>
          <w:kern w:val="0"/>
          <w:sz w:val="24"/>
        </w:rPr>
        <w:t>1</w:t>
      </w:r>
      <w:r w:rsidR="00DA64B0">
        <w:rPr>
          <w:rFonts w:hAnsi="宋体"/>
          <w:kern w:val="0"/>
          <w:sz w:val="24"/>
        </w:rPr>
        <w:t>、翻译实习报告：学生在导师的指导下参加</w:t>
      </w:r>
      <w:r w:rsidRPr="002A260F">
        <w:rPr>
          <w:rFonts w:hAnsi="宋体"/>
          <w:kern w:val="0"/>
          <w:sz w:val="24"/>
        </w:rPr>
        <w:t>笔译实习，并就实习过程写出不少于</w:t>
      </w:r>
      <w:r w:rsidRPr="00A5588D">
        <w:rPr>
          <w:rFonts w:hAnsi="宋体"/>
          <w:kern w:val="0"/>
          <w:sz w:val="24"/>
        </w:rPr>
        <w:t xml:space="preserve"> 15000 </w:t>
      </w:r>
      <w:r w:rsidRPr="002A260F">
        <w:rPr>
          <w:rFonts w:hAnsi="宋体"/>
          <w:kern w:val="0"/>
          <w:sz w:val="24"/>
        </w:rPr>
        <w:t>词的实习报告；</w:t>
      </w:r>
    </w:p>
    <w:p w:rsidR="009B128D" w:rsidRPr="00A5588D" w:rsidRDefault="009B128D" w:rsidP="009B128D">
      <w:pPr>
        <w:spacing w:line="360" w:lineRule="auto"/>
        <w:ind w:rightChars="-94" w:right="-197" w:firstLineChars="196" w:firstLine="470"/>
        <w:rPr>
          <w:rFonts w:hAnsi="宋体"/>
          <w:kern w:val="0"/>
          <w:sz w:val="24"/>
        </w:rPr>
      </w:pPr>
      <w:r w:rsidRPr="00A5588D">
        <w:rPr>
          <w:rFonts w:hAnsi="宋体"/>
          <w:kern w:val="0"/>
          <w:sz w:val="24"/>
        </w:rPr>
        <w:t>2</w:t>
      </w:r>
      <w:r w:rsidRPr="002A260F">
        <w:rPr>
          <w:rFonts w:hAnsi="宋体"/>
          <w:kern w:val="0"/>
          <w:sz w:val="24"/>
        </w:rPr>
        <w:t>、翻译实践报告：学生在导师的指导下选择中文或外文文本进行原创性翻译，</w:t>
      </w:r>
      <w:r w:rsidRPr="002A260F">
        <w:rPr>
          <w:rFonts w:hAnsi="宋体"/>
          <w:kern w:val="0"/>
          <w:sz w:val="24"/>
        </w:rPr>
        <w:lastRenderedPageBreak/>
        <w:t>字数不少于</w:t>
      </w:r>
      <w:r w:rsidRPr="00A5588D">
        <w:rPr>
          <w:rFonts w:hAnsi="宋体"/>
          <w:kern w:val="0"/>
          <w:sz w:val="24"/>
        </w:rPr>
        <w:t xml:space="preserve"> 10000</w:t>
      </w:r>
      <w:r>
        <w:rPr>
          <w:rFonts w:hAnsi="宋体" w:hint="eastAsia"/>
          <w:kern w:val="0"/>
          <w:sz w:val="24"/>
        </w:rPr>
        <w:t xml:space="preserve"> </w:t>
      </w:r>
      <w:r w:rsidRPr="002A260F">
        <w:rPr>
          <w:rFonts w:hAnsi="宋体"/>
          <w:kern w:val="0"/>
          <w:sz w:val="24"/>
        </w:rPr>
        <w:t>汉字，并就翻译过程写出不少于</w:t>
      </w:r>
      <w:r w:rsidRPr="00A5588D">
        <w:rPr>
          <w:rFonts w:hAnsi="宋体"/>
          <w:kern w:val="0"/>
          <w:sz w:val="24"/>
        </w:rPr>
        <w:t xml:space="preserve"> 5000</w:t>
      </w:r>
      <w:r w:rsidRPr="002A260F">
        <w:rPr>
          <w:rFonts w:hAnsi="宋体"/>
          <w:kern w:val="0"/>
          <w:sz w:val="24"/>
        </w:rPr>
        <w:t>词的实践报告；</w:t>
      </w:r>
    </w:p>
    <w:p w:rsidR="009B128D" w:rsidRPr="00A5588D" w:rsidRDefault="009B128D" w:rsidP="009B128D">
      <w:pPr>
        <w:spacing w:line="360" w:lineRule="auto"/>
        <w:ind w:rightChars="-94" w:right="-197" w:firstLineChars="196" w:firstLine="470"/>
        <w:rPr>
          <w:rFonts w:hAnsi="宋体"/>
          <w:kern w:val="0"/>
          <w:sz w:val="24"/>
        </w:rPr>
      </w:pPr>
      <w:r w:rsidRPr="00A5588D">
        <w:rPr>
          <w:rFonts w:hAnsi="宋体"/>
          <w:kern w:val="0"/>
          <w:sz w:val="24"/>
        </w:rPr>
        <w:t>3</w:t>
      </w:r>
      <w:r w:rsidRPr="002A260F">
        <w:rPr>
          <w:rFonts w:hAnsi="宋体"/>
          <w:kern w:val="0"/>
          <w:sz w:val="24"/>
        </w:rPr>
        <w:t>、翻译实验报告：</w:t>
      </w:r>
      <w:r w:rsidRPr="00A5588D">
        <w:rPr>
          <w:rFonts w:hAnsi="宋体"/>
          <w:kern w:val="0"/>
          <w:sz w:val="24"/>
        </w:rPr>
        <w:t xml:space="preserve"> </w:t>
      </w:r>
      <w:r w:rsidRPr="002A260F">
        <w:rPr>
          <w:rFonts w:hAnsi="宋体"/>
          <w:kern w:val="0"/>
          <w:sz w:val="24"/>
        </w:rPr>
        <w:t>学生在导师的指导下就笔译的某个环节展开实验，并就实验结果进行分析，写出不少于</w:t>
      </w:r>
      <w:r w:rsidRPr="00A5588D">
        <w:rPr>
          <w:rFonts w:hAnsi="宋体"/>
          <w:kern w:val="0"/>
          <w:sz w:val="24"/>
        </w:rPr>
        <w:t xml:space="preserve"> 15000</w:t>
      </w:r>
      <w:r w:rsidRPr="002A260F">
        <w:rPr>
          <w:rFonts w:hAnsi="宋体"/>
          <w:kern w:val="0"/>
          <w:sz w:val="24"/>
        </w:rPr>
        <w:t>词的实验报告；</w:t>
      </w:r>
    </w:p>
    <w:p w:rsidR="009B128D" w:rsidRPr="00A5588D" w:rsidRDefault="009B128D" w:rsidP="009B128D">
      <w:pPr>
        <w:spacing w:line="360" w:lineRule="auto"/>
        <w:ind w:rightChars="-94" w:right="-197" w:firstLineChars="196" w:firstLine="470"/>
        <w:rPr>
          <w:rFonts w:hAnsi="宋体"/>
          <w:kern w:val="0"/>
          <w:sz w:val="24"/>
        </w:rPr>
      </w:pPr>
      <w:r w:rsidRPr="00A5588D">
        <w:rPr>
          <w:rFonts w:hAnsi="宋体"/>
          <w:kern w:val="0"/>
          <w:sz w:val="24"/>
        </w:rPr>
        <w:t>4</w:t>
      </w:r>
      <w:r w:rsidRPr="002A260F">
        <w:rPr>
          <w:rFonts w:hAnsi="宋体"/>
          <w:kern w:val="0"/>
          <w:sz w:val="24"/>
        </w:rPr>
        <w:t>、翻译研究论文：学生在导师的指导下就翻译的某个问题进行研究，写出不少于</w:t>
      </w:r>
      <w:r w:rsidRPr="00A5588D">
        <w:rPr>
          <w:rFonts w:hAnsi="宋体"/>
          <w:kern w:val="0"/>
          <w:sz w:val="24"/>
        </w:rPr>
        <w:t xml:space="preserve"> 15000 </w:t>
      </w:r>
      <w:r w:rsidRPr="002A260F">
        <w:rPr>
          <w:rFonts w:hAnsi="宋体"/>
          <w:kern w:val="0"/>
          <w:sz w:val="24"/>
        </w:rPr>
        <w:t>词的研究论文。</w:t>
      </w:r>
    </w:p>
    <w:p w:rsidR="009B128D" w:rsidRDefault="009B128D" w:rsidP="009B128D">
      <w:pPr>
        <w:spacing w:line="360" w:lineRule="auto"/>
        <w:ind w:rightChars="-94" w:right="-197" w:firstLineChars="196" w:firstLine="470"/>
        <w:rPr>
          <w:rFonts w:hAnsi="宋体"/>
          <w:kern w:val="0"/>
          <w:sz w:val="24"/>
        </w:rPr>
      </w:pPr>
      <w:r w:rsidRPr="00896A48">
        <w:rPr>
          <w:rFonts w:hAnsi="宋体"/>
          <w:kern w:val="0"/>
          <w:sz w:val="24"/>
        </w:rPr>
        <w:t>学位论文</w:t>
      </w:r>
      <w:r w:rsidRPr="00896A48">
        <w:rPr>
          <w:rFonts w:hAnsi="宋体" w:hint="eastAsia"/>
          <w:kern w:val="0"/>
          <w:sz w:val="24"/>
        </w:rPr>
        <w:t>需</w:t>
      </w:r>
      <w:r w:rsidRPr="00896A48">
        <w:rPr>
          <w:rFonts w:hAnsi="宋体"/>
          <w:kern w:val="0"/>
          <w:sz w:val="24"/>
        </w:rPr>
        <w:t>理论与实践相结合，行文格式符合学术规范。</w:t>
      </w:r>
      <w:r w:rsidRPr="00896A48">
        <w:rPr>
          <w:rFonts w:hAnsi="宋体" w:hint="eastAsia"/>
          <w:kern w:val="0"/>
          <w:sz w:val="24"/>
        </w:rPr>
        <w:t>可用汉语或</w:t>
      </w:r>
      <w:r w:rsidRPr="00896A48">
        <w:rPr>
          <w:rFonts w:hAnsi="宋体"/>
          <w:kern w:val="0"/>
          <w:sz w:val="24"/>
        </w:rPr>
        <w:t>法语撰写，</w:t>
      </w:r>
      <w:r w:rsidRPr="00896A48">
        <w:rPr>
          <w:rFonts w:hAnsi="宋体" w:hint="eastAsia"/>
          <w:kern w:val="0"/>
          <w:sz w:val="24"/>
        </w:rPr>
        <w:t>如用法语撰写，</w:t>
      </w:r>
      <w:r w:rsidRPr="00896A48">
        <w:rPr>
          <w:rFonts w:hAnsi="宋体"/>
          <w:kern w:val="0"/>
          <w:sz w:val="24"/>
        </w:rPr>
        <w:t>字数</w:t>
      </w:r>
      <w:r w:rsidRPr="00896A48">
        <w:rPr>
          <w:rFonts w:hAnsi="宋体" w:hint="eastAsia"/>
          <w:kern w:val="0"/>
          <w:sz w:val="24"/>
        </w:rPr>
        <w:t>应符合上述要求</w:t>
      </w:r>
      <w:r w:rsidRPr="00896A48">
        <w:rPr>
          <w:rFonts w:hAnsi="宋体"/>
          <w:kern w:val="0"/>
          <w:sz w:val="24"/>
        </w:rPr>
        <w:t>；如用中文撰写，</w:t>
      </w:r>
      <w:r w:rsidRPr="00896A48">
        <w:rPr>
          <w:rFonts w:hint="eastAsia"/>
          <w:sz w:val="24"/>
          <w:lang w:val="zh-CN"/>
        </w:rPr>
        <w:t>中法文字数</w:t>
      </w:r>
      <w:r w:rsidRPr="00896A48">
        <w:rPr>
          <w:rFonts w:hint="eastAsia"/>
          <w:sz w:val="24"/>
          <w:lang w:val="zh-CN"/>
        </w:rPr>
        <w:t>/</w:t>
      </w:r>
      <w:r w:rsidRPr="00896A48">
        <w:rPr>
          <w:rFonts w:hint="eastAsia"/>
          <w:sz w:val="24"/>
          <w:lang w:val="zh-CN"/>
        </w:rPr>
        <w:t>字符数换算参考国际惯例操作。</w:t>
      </w:r>
    </w:p>
    <w:p w:rsidR="009B128D" w:rsidRDefault="009B128D" w:rsidP="009B128D">
      <w:pPr>
        <w:spacing w:line="360" w:lineRule="auto"/>
        <w:ind w:rightChars="-94" w:right="-197" w:firstLineChars="196" w:firstLine="470"/>
        <w:rPr>
          <w:rFonts w:hAnsi="宋体"/>
          <w:kern w:val="0"/>
          <w:sz w:val="24"/>
        </w:rPr>
      </w:pPr>
      <w:r w:rsidRPr="002A260F">
        <w:rPr>
          <w:rFonts w:hAnsi="宋体"/>
          <w:kern w:val="0"/>
          <w:sz w:val="24"/>
        </w:rPr>
        <w:t>学位论文采用匿名评审制。论文评阅人中至少有一位校外专家。学位论文须经至少</w:t>
      </w:r>
      <w:r w:rsidRPr="00A5588D">
        <w:rPr>
          <w:rFonts w:hAnsi="宋体"/>
          <w:kern w:val="0"/>
          <w:sz w:val="24"/>
        </w:rPr>
        <w:t xml:space="preserve"> 2 </w:t>
      </w:r>
      <w:r w:rsidRPr="002A260F">
        <w:rPr>
          <w:rFonts w:hAnsi="宋体"/>
          <w:kern w:val="0"/>
          <w:sz w:val="24"/>
        </w:rPr>
        <w:t>位论文评阅人评审通过后方能进入答辩程序。答辩委员会至少由</w:t>
      </w:r>
      <w:r w:rsidRPr="00A5588D">
        <w:rPr>
          <w:rFonts w:hAnsi="宋体"/>
          <w:kern w:val="0"/>
          <w:sz w:val="24"/>
        </w:rPr>
        <w:t xml:space="preserve"> 3 </w:t>
      </w:r>
      <w:r w:rsidRPr="002A260F">
        <w:rPr>
          <w:rFonts w:hAnsi="宋体"/>
          <w:kern w:val="0"/>
          <w:sz w:val="24"/>
        </w:rPr>
        <w:t>人组成，其中必须有一位具有丰富的口译或笔译实践经验且具有高级专业技术职称的专家。</w:t>
      </w:r>
    </w:p>
    <w:p w:rsidR="00DA64B0" w:rsidRPr="00A5588D" w:rsidRDefault="00DA64B0" w:rsidP="009B128D">
      <w:pPr>
        <w:spacing w:line="360" w:lineRule="auto"/>
        <w:ind w:rightChars="-94" w:right="-197" w:firstLineChars="196" w:firstLine="470"/>
        <w:rPr>
          <w:rFonts w:hAnsi="宋体"/>
          <w:kern w:val="0"/>
          <w:sz w:val="24"/>
        </w:rPr>
      </w:pPr>
    </w:p>
    <w:p w:rsidR="009B128D" w:rsidRPr="00A5588D"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sidRPr="00A5588D">
        <w:rPr>
          <w:rFonts w:hAnsi="宋体"/>
          <w:b/>
          <w:kern w:val="0"/>
          <w:sz w:val="24"/>
        </w:rPr>
        <w:t>学位授予</w:t>
      </w:r>
    </w:p>
    <w:p w:rsidR="009B128D" w:rsidRDefault="009B128D" w:rsidP="009B128D">
      <w:pPr>
        <w:spacing w:line="360" w:lineRule="auto"/>
        <w:ind w:rightChars="-94" w:right="-197" w:firstLineChars="196" w:firstLine="470"/>
        <w:rPr>
          <w:rFonts w:hAnsi="宋体"/>
          <w:kern w:val="0"/>
          <w:sz w:val="24"/>
        </w:rPr>
      </w:pPr>
      <w:r w:rsidRPr="002A260F">
        <w:rPr>
          <w:rFonts w:hAnsi="宋体"/>
          <w:kern w:val="0"/>
          <w:sz w:val="24"/>
        </w:rPr>
        <w:t>按规定修满规定的课程学分，完成专业实习，通过学位论文答辩者，授予翻译硕士专业学位。</w:t>
      </w:r>
    </w:p>
    <w:p w:rsidR="00DA64B0" w:rsidRPr="00A5588D" w:rsidRDefault="00DA64B0" w:rsidP="009B128D">
      <w:pPr>
        <w:spacing w:line="360" w:lineRule="auto"/>
        <w:ind w:rightChars="-94" w:right="-197" w:firstLineChars="196" w:firstLine="470"/>
        <w:rPr>
          <w:rFonts w:hAnsi="宋体"/>
          <w:kern w:val="0"/>
          <w:sz w:val="24"/>
        </w:rPr>
      </w:pPr>
    </w:p>
    <w:p w:rsidR="009B128D" w:rsidRPr="00A5588D" w:rsidRDefault="009B128D" w:rsidP="00931625">
      <w:pPr>
        <w:numPr>
          <w:ilvl w:val="0"/>
          <w:numId w:val="1"/>
        </w:numPr>
        <w:autoSpaceDE w:val="0"/>
        <w:autoSpaceDN w:val="0"/>
        <w:adjustRightInd w:val="0"/>
        <w:snapToGrid w:val="0"/>
        <w:spacing w:beforeLines="50" w:line="360" w:lineRule="auto"/>
        <w:jc w:val="left"/>
        <w:rPr>
          <w:rFonts w:hAnsi="宋体"/>
          <w:b/>
          <w:kern w:val="0"/>
          <w:sz w:val="24"/>
        </w:rPr>
      </w:pPr>
      <w:r w:rsidRPr="00A5588D">
        <w:rPr>
          <w:rFonts w:hAnsi="宋体"/>
          <w:b/>
          <w:kern w:val="0"/>
          <w:sz w:val="24"/>
        </w:rPr>
        <w:t>课程描述</w:t>
      </w:r>
    </w:p>
    <w:p w:rsidR="009B128D" w:rsidRPr="002A260F" w:rsidRDefault="009B128D" w:rsidP="009B128D">
      <w:pPr>
        <w:spacing w:line="360" w:lineRule="auto"/>
        <w:rPr>
          <w:sz w:val="24"/>
        </w:rPr>
      </w:pPr>
      <w:r w:rsidRPr="00CD61B0">
        <w:rPr>
          <w:b/>
          <w:sz w:val="24"/>
        </w:rPr>
        <w:t>1.</w:t>
      </w:r>
      <w:r w:rsidRPr="002A260F">
        <w:rPr>
          <w:rFonts w:hAnsi="宋体"/>
          <w:b/>
          <w:sz w:val="24"/>
        </w:rPr>
        <w:t>课程名称：</w:t>
      </w:r>
      <w:r w:rsidRPr="002A260F">
        <w:rPr>
          <w:sz w:val="24"/>
        </w:rPr>
        <w:t xml:space="preserve"> (</w:t>
      </w:r>
      <w:r w:rsidRPr="002A260F">
        <w:rPr>
          <w:rFonts w:hAnsi="宋体"/>
          <w:sz w:val="24"/>
        </w:rPr>
        <w:t>中）翻译概论</w:t>
      </w:r>
    </w:p>
    <w:p w:rsidR="009B128D" w:rsidRPr="002A260F" w:rsidRDefault="009B128D" w:rsidP="009B128D">
      <w:pPr>
        <w:spacing w:line="360" w:lineRule="auto"/>
        <w:ind w:firstLineChars="600" w:firstLine="1440"/>
        <w:rPr>
          <w:sz w:val="24"/>
        </w:rPr>
      </w:pPr>
      <w:r w:rsidRPr="002A260F">
        <w:rPr>
          <w:rFonts w:hAnsi="宋体"/>
          <w:sz w:val="24"/>
        </w:rPr>
        <w:t>（英）</w:t>
      </w:r>
      <w:r w:rsidRPr="002A260F">
        <w:rPr>
          <w:sz w:val="24"/>
        </w:rPr>
        <w:t>Translatology</w:t>
      </w:r>
    </w:p>
    <w:p w:rsidR="009B128D" w:rsidRPr="002A260F" w:rsidRDefault="009B128D" w:rsidP="009B128D">
      <w:pPr>
        <w:spacing w:line="360" w:lineRule="auto"/>
        <w:ind w:leftChars="113" w:left="1468" w:hangingChars="511" w:hanging="1231"/>
        <w:rPr>
          <w:sz w:val="24"/>
        </w:rPr>
      </w:pPr>
      <w:r w:rsidRPr="002A260F">
        <w:rPr>
          <w:rFonts w:hAnsi="宋体"/>
          <w:b/>
          <w:sz w:val="24"/>
        </w:rPr>
        <w:t>教学目的</w:t>
      </w:r>
      <w:r w:rsidRPr="002A260F">
        <w:rPr>
          <w:b/>
          <w:sz w:val="24"/>
        </w:rPr>
        <w:t xml:space="preserve">: </w:t>
      </w:r>
      <w:r w:rsidRPr="002A260F">
        <w:rPr>
          <w:rFonts w:hAnsi="宋体"/>
          <w:sz w:val="24"/>
        </w:rPr>
        <w:t>梳理当代翻译概论的发展走向，批判性思考语言学、交际学、社会学、认知科学、心理分析、符号学等人文学科对翻译理论研究的贡献。</w:t>
      </w:r>
    </w:p>
    <w:p w:rsidR="009B128D" w:rsidRPr="002A260F" w:rsidRDefault="009B128D" w:rsidP="009B128D">
      <w:pPr>
        <w:spacing w:line="360" w:lineRule="auto"/>
        <w:ind w:leftChars="113" w:left="1451" w:hangingChars="504" w:hanging="1214"/>
        <w:rPr>
          <w:sz w:val="24"/>
        </w:rPr>
      </w:pPr>
      <w:r w:rsidRPr="002A260F">
        <w:rPr>
          <w:rFonts w:hAnsi="宋体"/>
          <w:b/>
          <w:sz w:val="24"/>
        </w:rPr>
        <w:t>教学内容</w:t>
      </w:r>
      <w:r w:rsidRPr="002A260F">
        <w:rPr>
          <w:rFonts w:hAnsi="宋体"/>
          <w:sz w:val="24"/>
        </w:rPr>
        <w:t>：结构主义和翻译的符号观，关联理论和翻译的交际观，隐喻</w:t>
      </w:r>
      <w:r w:rsidRPr="002A260F">
        <w:rPr>
          <w:sz w:val="24"/>
        </w:rPr>
        <w:t>/</w:t>
      </w:r>
      <w:r w:rsidRPr="002A260F">
        <w:rPr>
          <w:rFonts w:hAnsi="宋体"/>
          <w:sz w:val="24"/>
        </w:rPr>
        <w:t>概念整合和翻译的创造观，社会学</w:t>
      </w:r>
      <w:r w:rsidRPr="002A260F">
        <w:rPr>
          <w:sz w:val="24"/>
        </w:rPr>
        <w:t>/</w:t>
      </w:r>
      <w:r w:rsidRPr="002A260F">
        <w:rPr>
          <w:rFonts w:hAnsi="宋体"/>
          <w:sz w:val="24"/>
        </w:rPr>
        <w:t>符号学和翻译的跨文化观。</w:t>
      </w:r>
    </w:p>
    <w:p w:rsidR="009B128D" w:rsidRPr="002A260F" w:rsidRDefault="009B128D" w:rsidP="009B128D">
      <w:pPr>
        <w:spacing w:line="360" w:lineRule="auto"/>
        <w:ind w:firstLineChars="98" w:firstLine="236"/>
        <w:rPr>
          <w:sz w:val="24"/>
        </w:rPr>
      </w:pPr>
      <w:r w:rsidRPr="002A260F">
        <w:rPr>
          <w:rFonts w:hAnsi="宋体"/>
          <w:b/>
          <w:sz w:val="24"/>
        </w:rPr>
        <w:t>授课方式</w:t>
      </w:r>
      <w:r w:rsidRPr="002A260F">
        <w:rPr>
          <w:rFonts w:hAnsi="宋体"/>
          <w:sz w:val="24"/>
        </w:rPr>
        <w:t>：教员导读，学生进行学术报告。</w:t>
      </w:r>
    </w:p>
    <w:p w:rsidR="009B128D" w:rsidRPr="002A260F" w:rsidRDefault="009B128D" w:rsidP="009B128D">
      <w:pPr>
        <w:spacing w:line="360" w:lineRule="auto"/>
        <w:ind w:leftChars="114" w:left="1417" w:hangingChars="489" w:hanging="1178"/>
        <w:rPr>
          <w:sz w:val="24"/>
        </w:rPr>
      </w:pPr>
      <w:r w:rsidRPr="002A260F">
        <w:rPr>
          <w:rFonts w:hAnsi="宋体"/>
          <w:b/>
          <w:sz w:val="24"/>
        </w:rPr>
        <w:t>教学要求</w:t>
      </w:r>
      <w:r w:rsidRPr="002A260F">
        <w:rPr>
          <w:rFonts w:hAnsi="宋体"/>
          <w:sz w:val="24"/>
        </w:rPr>
        <w:t>：从跨学科的视野分析翻译现象和翻译行为，拓展翻译理论思考的人文观，摆脱将翻译理论和翻译技巧相混淆的狭隘视野。</w:t>
      </w:r>
    </w:p>
    <w:p w:rsidR="009B128D" w:rsidRPr="002A260F" w:rsidRDefault="009B128D" w:rsidP="009B128D">
      <w:pPr>
        <w:spacing w:line="360" w:lineRule="auto"/>
        <w:ind w:firstLineChars="98" w:firstLine="236"/>
        <w:rPr>
          <w:sz w:val="24"/>
        </w:rPr>
      </w:pPr>
      <w:r w:rsidRPr="002A260F">
        <w:rPr>
          <w:rFonts w:hAnsi="宋体"/>
          <w:b/>
          <w:sz w:val="24"/>
        </w:rPr>
        <w:t>考核方式：</w:t>
      </w:r>
      <w:r w:rsidRPr="002A260F">
        <w:rPr>
          <w:rFonts w:hAnsi="宋体"/>
          <w:sz w:val="24"/>
        </w:rPr>
        <w:t>平时考核、期末论文。</w:t>
      </w:r>
    </w:p>
    <w:p w:rsidR="009B128D" w:rsidRPr="002A260F" w:rsidRDefault="009B128D" w:rsidP="009B128D">
      <w:pPr>
        <w:spacing w:line="360" w:lineRule="auto"/>
        <w:ind w:firstLineChars="98" w:firstLine="236"/>
        <w:rPr>
          <w:sz w:val="24"/>
        </w:rPr>
      </w:pPr>
      <w:r w:rsidRPr="002A260F">
        <w:rPr>
          <w:rFonts w:hAnsi="宋体"/>
          <w:b/>
          <w:sz w:val="24"/>
        </w:rPr>
        <w:t>使用教材：</w:t>
      </w:r>
      <w:r w:rsidRPr="002A260F">
        <w:rPr>
          <w:rFonts w:hAnsi="宋体"/>
          <w:sz w:val="24"/>
        </w:rPr>
        <w:t>教员甄选经典理论和最新论文作为学习思考的出发点。</w:t>
      </w:r>
    </w:p>
    <w:p w:rsidR="009B128D" w:rsidRPr="002A260F" w:rsidRDefault="009B128D" w:rsidP="009B128D">
      <w:pPr>
        <w:spacing w:line="360" w:lineRule="auto"/>
        <w:rPr>
          <w:sz w:val="24"/>
        </w:rPr>
      </w:pPr>
    </w:p>
    <w:p w:rsidR="009B128D" w:rsidRPr="002A260F" w:rsidRDefault="009B128D" w:rsidP="009B128D">
      <w:pPr>
        <w:spacing w:line="360" w:lineRule="auto"/>
        <w:rPr>
          <w:sz w:val="24"/>
        </w:rPr>
      </w:pPr>
      <w:r w:rsidRPr="002A260F">
        <w:rPr>
          <w:b/>
          <w:sz w:val="24"/>
        </w:rPr>
        <w:lastRenderedPageBreak/>
        <w:t>2.</w:t>
      </w:r>
      <w:r w:rsidRPr="002A260F">
        <w:rPr>
          <w:rFonts w:hAnsi="宋体"/>
          <w:b/>
          <w:sz w:val="24"/>
        </w:rPr>
        <w:t>课程名称：</w:t>
      </w:r>
      <w:r w:rsidRPr="002A260F">
        <w:rPr>
          <w:rFonts w:hAnsi="宋体"/>
          <w:sz w:val="24"/>
        </w:rPr>
        <w:t>（中）笔译理论与技巧：汉法互译</w:t>
      </w:r>
    </w:p>
    <w:p w:rsidR="009B128D" w:rsidRPr="002A260F" w:rsidRDefault="009B128D" w:rsidP="009B128D">
      <w:pPr>
        <w:spacing w:line="360" w:lineRule="auto"/>
        <w:rPr>
          <w:sz w:val="24"/>
        </w:rPr>
      </w:pPr>
      <w:r w:rsidRPr="002A260F">
        <w:rPr>
          <w:sz w:val="24"/>
        </w:rPr>
        <w:t xml:space="preserve">           </w:t>
      </w:r>
      <w:r w:rsidRPr="002A260F">
        <w:rPr>
          <w:rFonts w:hAnsi="宋体"/>
          <w:sz w:val="24"/>
        </w:rPr>
        <w:t>（英）</w:t>
      </w:r>
      <w:r w:rsidRPr="002A260F">
        <w:rPr>
          <w:sz w:val="24"/>
        </w:rPr>
        <w:t>Translation Between French and Chinese</w:t>
      </w:r>
    </w:p>
    <w:p w:rsidR="009B128D" w:rsidRPr="002A260F" w:rsidRDefault="009B128D" w:rsidP="009B128D">
      <w:pPr>
        <w:spacing w:line="360" w:lineRule="auto"/>
        <w:ind w:firstLineChars="98" w:firstLine="236"/>
        <w:rPr>
          <w:sz w:val="24"/>
        </w:rPr>
      </w:pPr>
      <w:r w:rsidRPr="002A260F">
        <w:rPr>
          <w:rFonts w:hAnsi="宋体"/>
          <w:b/>
          <w:sz w:val="24"/>
        </w:rPr>
        <w:t>课程名称：</w:t>
      </w:r>
      <w:r w:rsidRPr="002A260F">
        <w:rPr>
          <w:sz w:val="24"/>
        </w:rPr>
        <w:t>(</w:t>
      </w:r>
      <w:r w:rsidRPr="002A260F">
        <w:rPr>
          <w:rFonts w:hAnsi="宋体"/>
          <w:sz w:val="24"/>
        </w:rPr>
        <w:t>中）法译汉</w:t>
      </w:r>
    </w:p>
    <w:p w:rsidR="009B128D" w:rsidRPr="002A260F" w:rsidRDefault="009B128D" w:rsidP="009B128D">
      <w:pPr>
        <w:spacing w:line="360" w:lineRule="auto"/>
        <w:ind w:firstLineChars="600" w:firstLine="1440"/>
        <w:rPr>
          <w:sz w:val="24"/>
        </w:rPr>
      </w:pPr>
      <w:r w:rsidRPr="002A260F">
        <w:rPr>
          <w:rFonts w:hAnsi="宋体"/>
          <w:sz w:val="24"/>
        </w:rPr>
        <w:t>（英）</w:t>
      </w:r>
      <w:r w:rsidRPr="002A260F">
        <w:rPr>
          <w:sz w:val="24"/>
        </w:rPr>
        <w:t xml:space="preserve">French-Chinese Translation </w:t>
      </w:r>
    </w:p>
    <w:p w:rsidR="009B128D" w:rsidRPr="002A260F" w:rsidRDefault="009B128D" w:rsidP="009B128D">
      <w:pPr>
        <w:spacing w:line="360" w:lineRule="auto"/>
        <w:ind w:leftChars="114" w:left="1453" w:hangingChars="504" w:hanging="1214"/>
        <w:rPr>
          <w:b/>
          <w:sz w:val="24"/>
        </w:rPr>
      </w:pPr>
      <w:r w:rsidRPr="002A260F">
        <w:rPr>
          <w:rFonts w:hAnsi="宋体"/>
          <w:b/>
          <w:sz w:val="24"/>
        </w:rPr>
        <w:t>教学目的：</w:t>
      </w:r>
      <w:r w:rsidRPr="002A260F">
        <w:rPr>
          <w:rFonts w:hAnsi="宋体"/>
          <w:sz w:val="24"/>
        </w:rPr>
        <w:t>帮助学生从总体上认识笔译工作的特点及各翻译要素的特点、认知和交际规律，培养高层次、应用型、专业性笔译人才。</w:t>
      </w:r>
    </w:p>
    <w:p w:rsidR="009B128D" w:rsidRPr="002A260F" w:rsidRDefault="009B128D" w:rsidP="009B128D">
      <w:pPr>
        <w:spacing w:line="360" w:lineRule="auto"/>
        <w:ind w:leftChars="114" w:left="1441" w:hangingChars="499" w:hanging="1202"/>
        <w:rPr>
          <w:b/>
          <w:sz w:val="24"/>
        </w:rPr>
      </w:pPr>
      <w:r w:rsidRPr="002A260F">
        <w:rPr>
          <w:rFonts w:hAnsi="宋体"/>
          <w:b/>
          <w:sz w:val="24"/>
        </w:rPr>
        <w:t>教学内容：</w:t>
      </w:r>
      <w:r w:rsidRPr="002A260F">
        <w:rPr>
          <w:rFonts w:hAnsi="宋体"/>
          <w:sz w:val="24"/>
        </w:rPr>
        <w:t>以职业意识培养为指导，通过各类题材的文本的翻译练习，帮助学生熟悉翻译的基本技巧和要求，同时规范译文，根据语境与翻译要素的变化灵活选择翻译策略和翻译方法。</w:t>
      </w:r>
    </w:p>
    <w:p w:rsidR="009B128D" w:rsidRPr="002A260F" w:rsidRDefault="009B128D" w:rsidP="009B128D">
      <w:pPr>
        <w:spacing w:line="360" w:lineRule="auto"/>
        <w:ind w:leftChars="114" w:left="1441" w:hangingChars="499" w:hanging="1202"/>
        <w:rPr>
          <w:b/>
          <w:sz w:val="24"/>
        </w:rPr>
      </w:pPr>
      <w:r w:rsidRPr="002A260F">
        <w:rPr>
          <w:rFonts w:hAnsi="宋体"/>
          <w:b/>
          <w:sz w:val="24"/>
        </w:rPr>
        <w:t>授课方式：</w:t>
      </w:r>
      <w:r w:rsidRPr="002A260F">
        <w:rPr>
          <w:rFonts w:hAnsi="宋体"/>
          <w:sz w:val="24"/>
        </w:rPr>
        <w:t>课堂上教师带领学生共同分析翻译文本的原文与译文，提出问题，归纳、比较解决方案。结合教师收集的案例，就主要实践翻译问题进行介绍。</w:t>
      </w:r>
    </w:p>
    <w:p w:rsidR="009B128D" w:rsidRPr="002A260F" w:rsidRDefault="009B128D" w:rsidP="009B128D">
      <w:pPr>
        <w:spacing w:line="360" w:lineRule="auto"/>
        <w:ind w:leftChars="114" w:left="1417" w:hangingChars="489" w:hanging="1178"/>
        <w:rPr>
          <w:sz w:val="24"/>
        </w:rPr>
      </w:pPr>
      <w:r w:rsidRPr="002A260F">
        <w:rPr>
          <w:rFonts w:hAnsi="宋体"/>
          <w:b/>
          <w:sz w:val="24"/>
        </w:rPr>
        <w:t>教学要求：</w:t>
      </w:r>
      <w:r w:rsidRPr="002A260F">
        <w:rPr>
          <w:rFonts w:hAnsi="宋体"/>
          <w:sz w:val="24"/>
        </w:rPr>
        <w:t>教师提供文本，学生翻译文本，并围绕教师提出的问题和任务课下总结归纳。注重学生自主工作能力和合作能力的培养。</w:t>
      </w:r>
    </w:p>
    <w:p w:rsidR="009B128D" w:rsidRPr="002A260F" w:rsidRDefault="009B128D" w:rsidP="009B128D">
      <w:pPr>
        <w:spacing w:line="360" w:lineRule="auto"/>
        <w:ind w:firstLineChars="98" w:firstLine="236"/>
        <w:rPr>
          <w:b/>
          <w:sz w:val="24"/>
        </w:rPr>
      </w:pPr>
      <w:r w:rsidRPr="002A260F">
        <w:rPr>
          <w:rFonts w:hAnsi="宋体"/>
          <w:b/>
          <w:sz w:val="24"/>
        </w:rPr>
        <w:t>考核方式：</w:t>
      </w:r>
      <w:r w:rsidRPr="002A260F">
        <w:rPr>
          <w:rFonts w:hAnsi="宋体"/>
          <w:sz w:val="24"/>
        </w:rPr>
        <w:t>课后作业、闭卷考试。</w:t>
      </w:r>
    </w:p>
    <w:p w:rsidR="009B128D" w:rsidRPr="002A260F" w:rsidRDefault="009B128D" w:rsidP="009B128D">
      <w:pPr>
        <w:spacing w:line="360" w:lineRule="auto"/>
        <w:ind w:leftChars="114" w:left="1179" w:hangingChars="390" w:hanging="940"/>
        <w:rPr>
          <w:sz w:val="24"/>
        </w:rPr>
      </w:pPr>
      <w:r w:rsidRPr="002A260F">
        <w:rPr>
          <w:rFonts w:hAnsi="宋体"/>
          <w:b/>
          <w:sz w:val="24"/>
        </w:rPr>
        <w:t>使用教材：</w:t>
      </w:r>
      <w:r w:rsidRPr="002A260F">
        <w:rPr>
          <w:rFonts w:hAnsi="宋体"/>
          <w:sz w:val="24"/>
        </w:rPr>
        <w:t>自编讲义，同时推荐阅读其它翻译教材性质的书籍。</w:t>
      </w:r>
    </w:p>
    <w:p w:rsidR="009B128D" w:rsidRPr="002A260F" w:rsidRDefault="009B128D" w:rsidP="009B128D">
      <w:pPr>
        <w:spacing w:line="360" w:lineRule="auto"/>
        <w:ind w:left="1176" w:hangingChars="490" w:hanging="1176"/>
        <w:rPr>
          <w:sz w:val="24"/>
        </w:rPr>
      </w:pPr>
    </w:p>
    <w:p w:rsidR="009B128D" w:rsidRPr="002A260F" w:rsidRDefault="009B128D" w:rsidP="009B128D">
      <w:pPr>
        <w:autoSpaceDE w:val="0"/>
        <w:autoSpaceDN w:val="0"/>
        <w:adjustRightInd w:val="0"/>
        <w:snapToGrid w:val="0"/>
        <w:spacing w:line="360" w:lineRule="auto"/>
        <w:jc w:val="left"/>
        <w:rPr>
          <w:color w:val="000000"/>
          <w:sz w:val="24"/>
        </w:rPr>
      </w:pPr>
      <w:r w:rsidRPr="002A260F">
        <w:rPr>
          <w:b/>
          <w:color w:val="000000"/>
          <w:sz w:val="24"/>
        </w:rPr>
        <w:t xml:space="preserve">3. </w:t>
      </w:r>
      <w:r w:rsidRPr="002A260F">
        <w:rPr>
          <w:rFonts w:hAnsi="宋体"/>
          <w:b/>
          <w:color w:val="000000"/>
          <w:sz w:val="24"/>
        </w:rPr>
        <w:t>课程名称</w:t>
      </w:r>
      <w:r w:rsidRPr="002A260F">
        <w:rPr>
          <w:rFonts w:hAnsi="宋体"/>
          <w:color w:val="000000"/>
          <w:sz w:val="24"/>
        </w:rPr>
        <w:t>：（中）口译理论与技巧：汉法互译</w:t>
      </w:r>
    </w:p>
    <w:p w:rsidR="009B128D" w:rsidRPr="002A260F" w:rsidRDefault="009B128D" w:rsidP="009B128D">
      <w:pPr>
        <w:autoSpaceDE w:val="0"/>
        <w:autoSpaceDN w:val="0"/>
        <w:adjustRightInd w:val="0"/>
        <w:snapToGrid w:val="0"/>
        <w:spacing w:line="360" w:lineRule="auto"/>
        <w:jc w:val="left"/>
        <w:rPr>
          <w:color w:val="000000"/>
          <w:sz w:val="24"/>
        </w:rPr>
      </w:pPr>
      <w:r w:rsidRPr="002A260F">
        <w:rPr>
          <w:color w:val="000000"/>
          <w:sz w:val="24"/>
        </w:rPr>
        <w:t xml:space="preserve">            </w:t>
      </w:r>
      <w:r w:rsidRPr="002A260F">
        <w:rPr>
          <w:rFonts w:hAnsi="宋体"/>
          <w:color w:val="000000"/>
          <w:sz w:val="24"/>
        </w:rPr>
        <w:t>（英）</w:t>
      </w:r>
      <w:r w:rsidRPr="002A260F">
        <w:rPr>
          <w:color w:val="000000"/>
          <w:sz w:val="24"/>
        </w:rPr>
        <w:t>Interpretation skills and theory</w:t>
      </w:r>
    </w:p>
    <w:p w:rsidR="009B128D" w:rsidRPr="002A260F" w:rsidRDefault="009B128D" w:rsidP="009B128D">
      <w:pPr>
        <w:autoSpaceDE w:val="0"/>
        <w:autoSpaceDN w:val="0"/>
        <w:adjustRightInd w:val="0"/>
        <w:snapToGrid w:val="0"/>
        <w:spacing w:line="360" w:lineRule="auto"/>
        <w:jc w:val="left"/>
        <w:rPr>
          <w:color w:val="000000"/>
          <w:sz w:val="24"/>
        </w:rPr>
      </w:pPr>
      <w:r w:rsidRPr="002A260F">
        <w:rPr>
          <w:rFonts w:hAnsi="宋体"/>
          <w:b/>
          <w:color w:val="000000"/>
          <w:sz w:val="24"/>
        </w:rPr>
        <w:t>教学目的：</w:t>
      </w:r>
      <w:r w:rsidRPr="002A260F">
        <w:rPr>
          <w:rFonts w:hAnsi="宋体"/>
          <w:color w:val="000000"/>
          <w:sz w:val="24"/>
        </w:rPr>
        <w:t>了解释意理论和认知框架对口译的指导意义，学习笔记、视译要领。</w:t>
      </w:r>
    </w:p>
    <w:p w:rsidR="009B128D" w:rsidRPr="002A260F" w:rsidRDefault="009B128D" w:rsidP="009B128D">
      <w:pPr>
        <w:autoSpaceDE w:val="0"/>
        <w:autoSpaceDN w:val="0"/>
        <w:adjustRightInd w:val="0"/>
        <w:snapToGrid w:val="0"/>
        <w:spacing w:line="360" w:lineRule="auto"/>
        <w:jc w:val="left"/>
        <w:rPr>
          <w:color w:val="000000"/>
          <w:sz w:val="24"/>
        </w:rPr>
      </w:pPr>
      <w:r w:rsidRPr="002A260F">
        <w:rPr>
          <w:rFonts w:hAnsi="宋体"/>
          <w:b/>
          <w:color w:val="000000"/>
          <w:sz w:val="24"/>
        </w:rPr>
        <w:t>教学内容：</w:t>
      </w:r>
      <w:r w:rsidRPr="002A260F">
        <w:rPr>
          <w:rFonts w:hAnsi="宋体"/>
          <w:color w:val="000000"/>
          <w:sz w:val="24"/>
        </w:rPr>
        <w:t>理论与实践相融合，案例讲解。</w:t>
      </w:r>
    </w:p>
    <w:p w:rsidR="009B128D" w:rsidRPr="002A260F" w:rsidRDefault="009B128D" w:rsidP="009B128D">
      <w:pPr>
        <w:autoSpaceDE w:val="0"/>
        <w:autoSpaceDN w:val="0"/>
        <w:adjustRightInd w:val="0"/>
        <w:snapToGrid w:val="0"/>
        <w:spacing w:line="360" w:lineRule="auto"/>
        <w:jc w:val="left"/>
        <w:rPr>
          <w:color w:val="000000"/>
          <w:sz w:val="24"/>
        </w:rPr>
      </w:pPr>
      <w:r w:rsidRPr="002A260F">
        <w:rPr>
          <w:rFonts w:hAnsi="宋体"/>
          <w:b/>
          <w:color w:val="000000"/>
          <w:sz w:val="24"/>
        </w:rPr>
        <w:t>授课方式：</w:t>
      </w:r>
      <w:r w:rsidRPr="002A260F">
        <w:rPr>
          <w:rFonts w:hAnsi="宋体"/>
          <w:color w:val="000000"/>
          <w:sz w:val="24"/>
        </w:rPr>
        <w:t>教师讲解，学生练习，课堂讲评。</w:t>
      </w:r>
    </w:p>
    <w:p w:rsidR="009B128D" w:rsidRPr="002A260F" w:rsidRDefault="009B128D" w:rsidP="009B128D">
      <w:pPr>
        <w:autoSpaceDE w:val="0"/>
        <w:autoSpaceDN w:val="0"/>
        <w:adjustRightInd w:val="0"/>
        <w:snapToGrid w:val="0"/>
        <w:spacing w:line="360" w:lineRule="auto"/>
        <w:jc w:val="left"/>
        <w:rPr>
          <w:color w:val="000000"/>
          <w:sz w:val="24"/>
        </w:rPr>
      </w:pPr>
      <w:r w:rsidRPr="002A260F">
        <w:rPr>
          <w:rFonts w:hAnsi="宋体"/>
          <w:b/>
          <w:color w:val="000000"/>
          <w:sz w:val="24"/>
        </w:rPr>
        <w:t>教学要求：</w:t>
      </w:r>
      <w:r w:rsidRPr="002A260F">
        <w:rPr>
          <w:rFonts w:hAnsi="宋体"/>
          <w:color w:val="000000"/>
          <w:sz w:val="24"/>
        </w:rPr>
        <w:t>具备初步对口译理论知识，并以之指导口译实践，完善口译思考。</w:t>
      </w:r>
    </w:p>
    <w:p w:rsidR="009B128D" w:rsidRPr="002A260F" w:rsidRDefault="009B128D" w:rsidP="009B128D">
      <w:pPr>
        <w:autoSpaceDE w:val="0"/>
        <w:autoSpaceDN w:val="0"/>
        <w:adjustRightInd w:val="0"/>
        <w:snapToGrid w:val="0"/>
        <w:spacing w:line="360" w:lineRule="auto"/>
        <w:jc w:val="left"/>
        <w:rPr>
          <w:color w:val="000000"/>
          <w:sz w:val="24"/>
        </w:rPr>
      </w:pPr>
      <w:r w:rsidRPr="002A260F">
        <w:rPr>
          <w:rFonts w:hAnsi="宋体"/>
          <w:b/>
          <w:color w:val="000000"/>
          <w:sz w:val="24"/>
        </w:rPr>
        <w:t>考核方式：</w:t>
      </w:r>
      <w:r w:rsidRPr="002A260F">
        <w:rPr>
          <w:rFonts w:hAnsi="宋体"/>
          <w:color w:val="000000"/>
          <w:sz w:val="24"/>
        </w:rPr>
        <w:t>学术论文。</w:t>
      </w:r>
    </w:p>
    <w:p w:rsidR="009B128D" w:rsidRPr="002A260F" w:rsidRDefault="009B128D" w:rsidP="009B128D">
      <w:pPr>
        <w:autoSpaceDE w:val="0"/>
        <w:autoSpaceDN w:val="0"/>
        <w:adjustRightInd w:val="0"/>
        <w:snapToGrid w:val="0"/>
        <w:spacing w:line="360" w:lineRule="auto"/>
        <w:jc w:val="left"/>
        <w:rPr>
          <w:color w:val="000000"/>
          <w:sz w:val="24"/>
        </w:rPr>
      </w:pPr>
      <w:r w:rsidRPr="002A260F">
        <w:rPr>
          <w:rFonts w:hAnsi="宋体"/>
          <w:b/>
          <w:color w:val="000000"/>
          <w:sz w:val="24"/>
        </w:rPr>
        <w:t>使用教材：</w:t>
      </w:r>
      <w:r w:rsidRPr="002A260F">
        <w:rPr>
          <w:rFonts w:hAnsi="宋体"/>
          <w:color w:val="000000"/>
          <w:sz w:val="24"/>
        </w:rPr>
        <w:t>《口译训练指南》（塞莱斯科维奇</w:t>
      </w:r>
      <w:r w:rsidRPr="002A260F">
        <w:rPr>
          <w:color w:val="000000"/>
          <w:sz w:val="24"/>
        </w:rPr>
        <w:t>•</w:t>
      </w:r>
      <w:r w:rsidRPr="002A260F">
        <w:rPr>
          <w:rFonts w:hAnsi="宋体"/>
          <w:color w:val="000000"/>
          <w:sz w:val="24"/>
        </w:rPr>
        <w:t>勒代雷著，</w:t>
      </w:r>
      <w:r w:rsidRPr="002A260F">
        <w:rPr>
          <w:color w:val="000000"/>
          <w:sz w:val="24"/>
        </w:rPr>
        <w:t>2011</w:t>
      </w:r>
      <w:r w:rsidRPr="002A260F">
        <w:rPr>
          <w:rFonts w:hAnsi="宋体"/>
          <w:color w:val="000000"/>
          <w:sz w:val="24"/>
        </w:rPr>
        <w:t>，中国出版集团）。</w:t>
      </w:r>
    </w:p>
    <w:p w:rsidR="009B128D" w:rsidRPr="002A260F" w:rsidRDefault="009B128D" w:rsidP="009B128D">
      <w:pPr>
        <w:autoSpaceDE w:val="0"/>
        <w:autoSpaceDN w:val="0"/>
        <w:adjustRightInd w:val="0"/>
        <w:snapToGrid w:val="0"/>
        <w:spacing w:line="360" w:lineRule="auto"/>
        <w:jc w:val="left"/>
        <w:rPr>
          <w:color w:val="000000"/>
          <w:sz w:val="24"/>
        </w:rPr>
      </w:pPr>
    </w:p>
    <w:p w:rsidR="009B128D" w:rsidRPr="002A260F" w:rsidRDefault="009B128D" w:rsidP="009B128D">
      <w:pPr>
        <w:spacing w:line="360" w:lineRule="auto"/>
        <w:rPr>
          <w:color w:val="000000"/>
          <w:sz w:val="24"/>
        </w:rPr>
      </w:pPr>
      <w:r w:rsidRPr="002A260F">
        <w:rPr>
          <w:b/>
          <w:color w:val="000000"/>
          <w:sz w:val="24"/>
        </w:rPr>
        <w:t>4.</w:t>
      </w:r>
      <w:r w:rsidRPr="002A260F">
        <w:rPr>
          <w:rFonts w:hAnsi="宋体"/>
          <w:b/>
          <w:color w:val="000000"/>
          <w:sz w:val="24"/>
        </w:rPr>
        <w:t>课程名称</w:t>
      </w:r>
      <w:r w:rsidRPr="002A260F">
        <w:rPr>
          <w:b/>
          <w:color w:val="000000"/>
          <w:sz w:val="24"/>
        </w:rPr>
        <w:t xml:space="preserve">: </w:t>
      </w:r>
      <w:r w:rsidRPr="002A260F">
        <w:rPr>
          <w:rFonts w:hAnsi="宋体"/>
          <w:color w:val="000000"/>
          <w:sz w:val="24"/>
        </w:rPr>
        <w:t>（中）商务翻译</w:t>
      </w:r>
    </w:p>
    <w:p w:rsidR="009B128D" w:rsidRPr="002A260F" w:rsidRDefault="009B128D" w:rsidP="009B128D">
      <w:pPr>
        <w:spacing w:line="360" w:lineRule="auto"/>
        <w:ind w:firstLineChars="650" w:firstLine="1560"/>
        <w:rPr>
          <w:color w:val="000000"/>
          <w:sz w:val="24"/>
        </w:rPr>
      </w:pPr>
      <w:r w:rsidRPr="002A260F">
        <w:rPr>
          <w:color w:val="000000"/>
          <w:sz w:val="24"/>
        </w:rPr>
        <w:t>(</w:t>
      </w:r>
      <w:r w:rsidRPr="002A260F">
        <w:rPr>
          <w:rFonts w:hAnsi="宋体"/>
          <w:color w:val="000000"/>
          <w:sz w:val="24"/>
        </w:rPr>
        <w:t>英</w:t>
      </w:r>
      <w:r w:rsidRPr="002A260F">
        <w:rPr>
          <w:color w:val="000000"/>
          <w:sz w:val="24"/>
        </w:rPr>
        <w:t>) Business Translation</w:t>
      </w:r>
    </w:p>
    <w:p w:rsidR="009B128D" w:rsidRPr="002A260F" w:rsidRDefault="009B128D" w:rsidP="009B128D">
      <w:pPr>
        <w:spacing w:line="360" w:lineRule="auto"/>
        <w:ind w:left="1181" w:hangingChars="490" w:hanging="1181"/>
        <w:rPr>
          <w:bCs/>
          <w:color w:val="000000"/>
          <w:sz w:val="24"/>
        </w:rPr>
      </w:pPr>
      <w:r w:rsidRPr="002A260F">
        <w:rPr>
          <w:rFonts w:hAnsi="宋体"/>
          <w:b/>
          <w:color w:val="000000"/>
          <w:sz w:val="24"/>
        </w:rPr>
        <w:t>教学目的：</w:t>
      </w:r>
      <w:r w:rsidRPr="002A260F">
        <w:rPr>
          <w:rFonts w:hAnsi="宋体"/>
          <w:color w:val="000000"/>
          <w:sz w:val="24"/>
        </w:rPr>
        <w:t>通过系统学习商务法语翻译基础理论和翻译实务，掌握有关商贸实务和商务文书翻译的基本知识，熟悉常用商务翻译术语和专业翻译规范、技</w:t>
      </w:r>
      <w:r w:rsidRPr="002A260F">
        <w:rPr>
          <w:rFonts w:hAnsi="宋体"/>
          <w:color w:val="000000"/>
          <w:sz w:val="24"/>
        </w:rPr>
        <w:lastRenderedPageBreak/>
        <w:t>巧，了解国际商务活动的人文背景以及具体操作规范及程序，提高从事对外商贸翻译的业务能力。</w:t>
      </w:r>
    </w:p>
    <w:p w:rsidR="009B128D" w:rsidRPr="002A260F" w:rsidRDefault="009B128D" w:rsidP="009B128D">
      <w:pPr>
        <w:spacing w:line="360" w:lineRule="auto"/>
        <w:rPr>
          <w:color w:val="000000"/>
          <w:sz w:val="24"/>
        </w:rPr>
      </w:pPr>
      <w:r w:rsidRPr="002A260F">
        <w:rPr>
          <w:rFonts w:hAnsi="宋体"/>
          <w:b/>
          <w:color w:val="000000"/>
          <w:sz w:val="24"/>
        </w:rPr>
        <w:t>教学内容：</w:t>
      </w:r>
      <w:r w:rsidRPr="002A260F">
        <w:rPr>
          <w:rFonts w:hAnsi="宋体"/>
          <w:color w:val="000000"/>
          <w:sz w:val="24"/>
        </w:rPr>
        <w:t>商务法语翻译基础理论、翻译实务。</w:t>
      </w:r>
    </w:p>
    <w:p w:rsidR="009B128D" w:rsidRPr="002A260F" w:rsidRDefault="009B128D" w:rsidP="009B128D">
      <w:pPr>
        <w:spacing w:line="360" w:lineRule="auto"/>
        <w:rPr>
          <w:bCs/>
          <w:color w:val="000000"/>
          <w:sz w:val="24"/>
        </w:rPr>
      </w:pPr>
      <w:r w:rsidRPr="002A260F">
        <w:rPr>
          <w:rFonts w:hAnsi="宋体"/>
          <w:b/>
          <w:color w:val="000000"/>
          <w:sz w:val="24"/>
        </w:rPr>
        <w:t>授课方式：</w:t>
      </w:r>
      <w:r w:rsidRPr="002A260F">
        <w:rPr>
          <w:rFonts w:hAnsi="宋体"/>
          <w:color w:val="000000"/>
          <w:sz w:val="24"/>
        </w:rPr>
        <w:t>教师</w:t>
      </w:r>
      <w:r w:rsidRPr="002A260F">
        <w:rPr>
          <w:rFonts w:hAnsi="宋体"/>
          <w:bCs/>
          <w:color w:val="000000"/>
          <w:sz w:val="24"/>
        </w:rPr>
        <w:t>讲授基础理论，文本分析，小组讨论，作业点评。</w:t>
      </w:r>
    </w:p>
    <w:p w:rsidR="009B128D" w:rsidRPr="002A260F" w:rsidRDefault="009B128D" w:rsidP="009B128D">
      <w:pPr>
        <w:spacing w:line="360" w:lineRule="auto"/>
        <w:rPr>
          <w:color w:val="000000"/>
          <w:sz w:val="24"/>
        </w:rPr>
      </w:pPr>
      <w:r w:rsidRPr="002A260F">
        <w:rPr>
          <w:rFonts w:hAnsi="宋体"/>
          <w:b/>
          <w:color w:val="000000"/>
          <w:sz w:val="24"/>
        </w:rPr>
        <w:t>教学要求：</w:t>
      </w:r>
      <w:r w:rsidRPr="002A260F">
        <w:rPr>
          <w:rFonts w:hAnsi="宋体"/>
          <w:color w:val="000000"/>
          <w:sz w:val="24"/>
        </w:rPr>
        <w:t>要求学生按时出勤，参与课堂讨论，按时完成作业练习。</w:t>
      </w:r>
    </w:p>
    <w:p w:rsidR="009B128D" w:rsidRPr="002A260F" w:rsidRDefault="009B128D" w:rsidP="009B128D">
      <w:pPr>
        <w:spacing w:line="360" w:lineRule="auto"/>
        <w:rPr>
          <w:color w:val="000000"/>
          <w:sz w:val="24"/>
        </w:rPr>
      </w:pPr>
      <w:r w:rsidRPr="002A260F">
        <w:rPr>
          <w:rFonts w:hAnsi="宋体"/>
          <w:b/>
          <w:color w:val="000000"/>
          <w:sz w:val="24"/>
        </w:rPr>
        <w:t>考核方式：</w:t>
      </w:r>
      <w:r w:rsidRPr="002A260F">
        <w:rPr>
          <w:rFonts w:hAnsi="宋体"/>
          <w:color w:val="000000"/>
          <w:sz w:val="24"/>
        </w:rPr>
        <w:t>出勤（</w:t>
      </w:r>
      <w:r w:rsidRPr="002A260F">
        <w:rPr>
          <w:color w:val="000000"/>
          <w:sz w:val="24"/>
        </w:rPr>
        <w:t>10%</w:t>
      </w:r>
      <w:r w:rsidRPr="002A260F">
        <w:rPr>
          <w:rFonts w:hAnsi="宋体"/>
          <w:color w:val="000000"/>
          <w:sz w:val="24"/>
        </w:rPr>
        <w:t>），平时练习（</w:t>
      </w:r>
      <w:r w:rsidRPr="002A260F">
        <w:rPr>
          <w:color w:val="000000"/>
          <w:sz w:val="24"/>
        </w:rPr>
        <w:t>30%</w:t>
      </w:r>
      <w:r w:rsidRPr="002A260F">
        <w:rPr>
          <w:rFonts w:hAnsi="宋体"/>
          <w:color w:val="000000"/>
          <w:sz w:val="24"/>
        </w:rPr>
        <w:t>）和期末考试（</w:t>
      </w:r>
      <w:r w:rsidRPr="002A260F">
        <w:rPr>
          <w:color w:val="000000"/>
          <w:sz w:val="24"/>
        </w:rPr>
        <w:t>60%</w:t>
      </w:r>
      <w:r w:rsidRPr="002A260F">
        <w:rPr>
          <w:rFonts w:hAnsi="宋体"/>
          <w:color w:val="000000"/>
          <w:sz w:val="24"/>
        </w:rPr>
        <w:t>）。</w:t>
      </w:r>
    </w:p>
    <w:p w:rsidR="009B128D" w:rsidRPr="002A260F" w:rsidRDefault="009B128D" w:rsidP="009B128D">
      <w:pPr>
        <w:spacing w:line="360" w:lineRule="auto"/>
        <w:rPr>
          <w:color w:val="000000"/>
          <w:sz w:val="24"/>
        </w:rPr>
      </w:pPr>
      <w:r w:rsidRPr="002A260F">
        <w:rPr>
          <w:rFonts w:hAnsi="宋体"/>
          <w:b/>
          <w:color w:val="000000"/>
          <w:sz w:val="24"/>
        </w:rPr>
        <w:t>使用教材：</w:t>
      </w:r>
      <w:r w:rsidRPr="002A260F">
        <w:rPr>
          <w:rFonts w:hAnsi="宋体"/>
          <w:color w:val="000000"/>
          <w:sz w:val="24"/>
        </w:rPr>
        <w:t>自编。</w:t>
      </w:r>
    </w:p>
    <w:p w:rsidR="009B128D" w:rsidRPr="002A260F" w:rsidRDefault="009B128D" w:rsidP="009B128D">
      <w:pPr>
        <w:spacing w:line="360" w:lineRule="auto"/>
        <w:rPr>
          <w:color w:val="000000"/>
          <w:sz w:val="24"/>
        </w:rPr>
      </w:pPr>
    </w:p>
    <w:p w:rsidR="009B128D" w:rsidRPr="002A260F" w:rsidRDefault="009B128D" w:rsidP="009B128D">
      <w:pPr>
        <w:autoSpaceDE w:val="0"/>
        <w:autoSpaceDN w:val="0"/>
        <w:adjustRightInd w:val="0"/>
        <w:snapToGrid w:val="0"/>
        <w:spacing w:line="360" w:lineRule="auto"/>
        <w:jc w:val="left"/>
        <w:rPr>
          <w:kern w:val="0"/>
          <w:sz w:val="24"/>
        </w:rPr>
      </w:pPr>
      <w:r w:rsidRPr="002A260F">
        <w:rPr>
          <w:b/>
          <w:kern w:val="0"/>
          <w:sz w:val="24"/>
        </w:rPr>
        <w:t xml:space="preserve">5. </w:t>
      </w:r>
      <w:r w:rsidRPr="002A260F">
        <w:rPr>
          <w:rFonts w:hAnsi="宋体"/>
          <w:b/>
          <w:kern w:val="0"/>
          <w:sz w:val="24"/>
        </w:rPr>
        <w:t>课程名称</w:t>
      </w:r>
      <w:r w:rsidRPr="002A260F">
        <w:rPr>
          <w:rFonts w:hAnsi="宋体"/>
          <w:kern w:val="0"/>
          <w:sz w:val="24"/>
        </w:rPr>
        <w:t>：</w:t>
      </w:r>
      <w:r w:rsidRPr="002A260F">
        <w:rPr>
          <w:rFonts w:hAnsi="宋体"/>
          <w:color w:val="000000"/>
          <w:sz w:val="24"/>
        </w:rPr>
        <w:t>（中）</w:t>
      </w:r>
      <w:r w:rsidRPr="002A260F">
        <w:rPr>
          <w:rFonts w:hAnsi="宋体"/>
          <w:kern w:val="0"/>
          <w:sz w:val="24"/>
        </w:rPr>
        <w:t>实务专题翻译</w:t>
      </w:r>
      <w:r w:rsidRPr="002A260F">
        <w:rPr>
          <w:kern w:val="0"/>
          <w:sz w:val="24"/>
        </w:rPr>
        <w:t xml:space="preserve"> </w:t>
      </w:r>
    </w:p>
    <w:p w:rsidR="009B128D" w:rsidRPr="002A260F" w:rsidRDefault="009B128D" w:rsidP="009B128D">
      <w:pPr>
        <w:autoSpaceDE w:val="0"/>
        <w:autoSpaceDN w:val="0"/>
        <w:adjustRightInd w:val="0"/>
        <w:snapToGrid w:val="0"/>
        <w:spacing w:line="360" w:lineRule="auto"/>
        <w:ind w:firstLineChars="650" w:firstLine="1560"/>
        <w:jc w:val="left"/>
        <w:rPr>
          <w:kern w:val="0"/>
          <w:sz w:val="24"/>
        </w:rPr>
      </w:pPr>
      <w:r w:rsidRPr="002A260F">
        <w:rPr>
          <w:rFonts w:hAnsi="宋体"/>
          <w:kern w:val="0"/>
          <w:sz w:val="24"/>
        </w:rPr>
        <w:t>（英）</w:t>
      </w:r>
      <w:r w:rsidRPr="002A260F">
        <w:rPr>
          <w:kern w:val="0"/>
          <w:sz w:val="24"/>
        </w:rPr>
        <w:t>Pragmatic translation</w:t>
      </w:r>
    </w:p>
    <w:p w:rsidR="009B128D" w:rsidRPr="002A260F" w:rsidRDefault="009B128D" w:rsidP="009B128D">
      <w:pPr>
        <w:autoSpaceDE w:val="0"/>
        <w:autoSpaceDN w:val="0"/>
        <w:adjustRightInd w:val="0"/>
        <w:snapToGrid w:val="0"/>
        <w:spacing w:line="360" w:lineRule="auto"/>
        <w:jc w:val="left"/>
        <w:rPr>
          <w:kern w:val="0"/>
          <w:sz w:val="24"/>
        </w:rPr>
      </w:pPr>
      <w:r w:rsidRPr="002A260F">
        <w:rPr>
          <w:rFonts w:hAnsi="宋体"/>
          <w:b/>
          <w:kern w:val="0"/>
          <w:sz w:val="24"/>
        </w:rPr>
        <w:t>教学目的</w:t>
      </w:r>
      <w:r w:rsidRPr="002A260F">
        <w:rPr>
          <w:rFonts w:hAnsi="宋体"/>
          <w:kern w:val="0"/>
          <w:sz w:val="24"/>
        </w:rPr>
        <w:t>：初步熟悉法律、科技等专题翻译，术语准备，文体训练。</w:t>
      </w:r>
    </w:p>
    <w:p w:rsidR="009B128D" w:rsidRPr="002A260F" w:rsidRDefault="009B128D" w:rsidP="009B128D">
      <w:pPr>
        <w:autoSpaceDE w:val="0"/>
        <w:autoSpaceDN w:val="0"/>
        <w:adjustRightInd w:val="0"/>
        <w:snapToGrid w:val="0"/>
        <w:spacing w:line="360" w:lineRule="auto"/>
        <w:jc w:val="left"/>
        <w:rPr>
          <w:kern w:val="0"/>
          <w:sz w:val="24"/>
        </w:rPr>
      </w:pPr>
      <w:r w:rsidRPr="002A260F">
        <w:rPr>
          <w:rFonts w:hAnsi="宋体"/>
          <w:b/>
          <w:kern w:val="0"/>
          <w:sz w:val="24"/>
        </w:rPr>
        <w:t>教学内容</w:t>
      </w:r>
      <w:r w:rsidRPr="002A260F">
        <w:rPr>
          <w:rFonts w:hAnsi="宋体"/>
          <w:kern w:val="0"/>
          <w:sz w:val="24"/>
        </w:rPr>
        <w:t>：案例教学。</w:t>
      </w:r>
    </w:p>
    <w:p w:rsidR="009B128D" w:rsidRPr="002A260F" w:rsidRDefault="009B128D" w:rsidP="009B128D">
      <w:pPr>
        <w:autoSpaceDE w:val="0"/>
        <w:autoSpaceDN w:val="0"/>
        <w:adjustRightInd w:val="0"/>
        <w:snapToGrid w:val="0"/>
        <w:spacing w:line="360" w:lineRule="auto"/>
        <w:jc w:val="left"/>
        <w:rPr>
          <w:kern w:val="0"/>
          <w:sz w:val="24"/>
        </w:rPr>
      </w:pPr>
      <w:r w:rsidRPr="002A260F">
        <w:rPr>
          <w:rFonts w:hAnsi="宋体"/>
          <w:b/>
          <w:kern w:val="0"/>
          <w:sz w:val="24"/>
        </w:rPr>
        <w:t>授课方式</w:t>
      </w:r>
      <w:r w:rsidRPr="002A260F">
        <w:rPr>
          <w:rFonts w:hAnsi="宋体"/>
          <w:kern w:val="0"/>
          <w:sz w:val="24"/>
        </w:rPr>
        <w:t>：相关专业文章分析，平行文本对照，译文讲评。</w:t>
      </w:r>
    </w:p>
    <w:p w:rsidR="009B128D" w:rsidRPr="002A260F" w:rsidRDefault="009B128D" w:rsidP="009B128D">
      <w:pPr>
        <w:autoSpaceDE w:val="0"/>
        <w:autoSpaceDN w:val="0"/>
        <w:adjustRightInd w:val="0"/>
        <w:snapToGrid w:val="0"/>
        <w:spacing w:line="360" w:lineRule="auto"/>
        <w:jc w:val="left"/>
        <w:rPr>
          <w:kern w:val="0"/>
          <w:sz w:val="24"/>
        </w:rPr>
      </w:pPr>
      <w:r w:rsidRPr="002A260F">
        <w:rPr>
          <w:rFonts w:hAnsi="宋体"/>
          <w:b/>
          <w:kern w:val="0"/>
          <w:sz w:val="24"/>
        </w:rPr>
        <w:t>教学要求</w:t>
      </w:r>
      <w:r w:rsidRPr="002A260F">
        <w:rPr>
          <w:rFonts w:hAnsi="宋体"/>
          <w:kern w:val="0"/>
          <w:sz w:val="24"/>
        </w:rPr>
        <w:t>：专业技术准备能力，表达格式适应能力，复审能力。</w:t>
      </w:r>
    </w:p>
    <w:p w:rsidR="009B128D" w:rsidRPr="002A260F" w:rsidRDefault="009B128D" w:rsidP="009B128D">
      <w:pPr>
        <w:autoSpaceDE w:val="0"/>
        <w:autoSpaceDN w:val="0"/>
        <w:adjustRightInd w:val="0"/>
        <w:snapToGrid w:val="0"/>
        <w:spacing w:line="360" w:lineRule="auto"/>
        <w:jc w:val="left"/>
        <w:rPr>
          <w:kern w:val="0"/>
          <w:sz w:val="24"/>
        </w:rPr>
      </w:pPr>
      <w:r w:rsidRPr="002A260F">
        <w:rPr>
          <w:rFonts w:hAnsi="宋体"/>
          <w:b/>
          <w:kern w:val="0"/>
          <w:sz w:val="24"/>
        </w:rPr>
        <w:t>考核方式</w:t>
      </w:r>
      <w:r w:rsidRPr="002A260F">
        <w:rPr>
          <w:rFonts w:hAnsi="宋体"/>
          <w:kern w:val="0"/>
          <w:sz w:val="24"/>
        </w:rPr>
        <w:t>：闭卷考试。</w:t>
      </w:r>
    </w:p>
    <w:p w:rsidR="009B128D" w:rsidRPr="002A260F" w:rsidRDefault="009B128D" w:rsidP="009B128D">
      <w:pPr>
        <w:autoSpaceDE w:val="0"/>
        <w:autoSpaceDN w:val="0"/>
        <w:adjustRightInd w:val="0"/>
        <w:snapToGrid w:val="0"/>
        <w:spacing w:line="360" w:lineRule="auto"/>
        <w:jc w:val="left"/>
        <w:rPr>
          <w:kern w:val="0"/>
          <w:sz w:val="24"/>
        </w:rPr>
      </w:pPr>
      <w:r w:rsidRPr="002A260F">
        <w:rPr>
          <w:rFonts w:hAnsi="宋体"/>
          <w:b/>
          <w:kern w:val="0"/>
          <w:sz w:val="24"/>
        </w:rPr>
        <w:t>使用教材</w:t>
      </w:r>
      <w:r w:rsidRPr="002A260F">
        <w:rPr>
          <w:rFonts w:hAnsi="宋体"/>
          <w:kern w:val="0"/>
          <w:sz w:val="24"/>
        </w:rPr>
        <w:t>：自编教材。</w:t>
      </w:r>
    </w:p>
    <w:p w:rsidR="009B128D" w:rsidRPr="002A260F" w:rsidRDefault="009B128D" w:rsidP="009B128D">
      <w:pPr>
        <w:autoSpaceDE w:val="0"/>
        <w:autoSpaceDN w:val="0"/>
        <w:adjustRightInd w:val="0"/>
        <w:snapToGrid w:val="0"/>
        <w:spacing w:line="360" w:lineRule="auto"/>
        <w:jc w:val="left"/>
        <w:rPr>
          <w:kern w:val="0"/>
          <w:sz w:val="24"/>
        </w:rPr>
      </w:pPr>
    </w:p>
    <w:p w:rsidR="009B128D" w:rsidRPr="002A260F" w:rsidRDefault="009B128D" w:rsidP="009B128D">
      <w:pPr>
        <w:spacing w:line="360" w:lineRule="auto"/>
        <w:rPr>
          <w:sz w:val="24"/>
        </w:rPr>
      </w:pPr>
      <w:r w:rsidRPr="002A260F">
        <w:rPr>
          <w:kern w:val="0"/>
          <w:sz w:val="24"/>
        </w:rPr>
        <w:t>6.</w:t>
      </w:r>
      <w:r w:rsidRPr="002A260F">
        <w:rPr>
          <w:b/>
          <w:sz w:val="24"/>
        </w:rPr>
        <w:t xml:space="preserve"> </w:t>
      </w:r>
      <w:r w:rsidRPr="002A260F">
        <w:rPr>
          <w:rFonts w:hAnsi="宋体"/>
          <w:b/>
          <w:sz w:val="24"/>
        </w:rPr>
        <w:t>课程名称：</w:t>
      </w:r>
      <w:r w:rsidRPr="002A260F">
        <w:rPr>
          <w:sz w:val="24"/>
        </w:rPr>
        <w:t>(</w:t>
      </w:r>
      <w:r w:rsidRPr="002A260F">
        <w:rPr>
          <w:rFonts w:hAnsi="宋体"/>
          <w:sz w:val="24"/>
        </w:rPr>
        <w:t>中）文学翻译批评与赏析</w:t>
      </w:r>
    </w:p>
    <w:p w:rsidR="009B128D" w:rsidRPr="002A260F" w:rsidRDefault="009B128D" w:rsidP="009B128D">
      <w:pPr>
        <w:spacing w:line="360" w:lineRule="auto"/>
        <w:ind w:firstLineChars="550" w:firstLine="1320"/>
        <w:rPr>
          <w:kern w:val="0"/>
          <w:sz w:val="24"/>
        </w:rPr>
      </w:pPr>
      <w:r w:rsidRPr="002A260F">
        <w:rPr>
          <w:rFonts w:hAnsi="宋体"/>
          <w:sz w:val="24"/>
        </w:rPr>
        <w:t>（英）</w:t>
      </w:r>
      <w:r w:rsidRPr="002A260F">
        <w:rPr>
          <w:kern w:val="0"/>
          <w:sz w:val="24"/>
        </w:rPr>
        <w:t>Literature analysis and critics</w:t>
      </w:r>
    </w:p>
    <w:p w:rsidR="009B128D" w:rsidRPr="002A260F" w:rsidRDefault="009B128D" w:rsidP="009B128D">
      <w:pPr>
        <w:spacing w:line="360" w:lineRule="auto"/>
        <w:ind w:left="1181" w:hangingChars="490" w:hanging="1181"/>
        <w:rPr>
          <w:sz w:val="24"/>
        </w:rPr>
      </w:pPr>
      <w:r w:rsidRPr="002A260F">
        <w:rPr>
          <w:rFonts w:hAnsi="宋体"/>
          <w:b/>
          <w:sz w:val="24"/>
        </w:rPr>
        <w:t>教学目的：</w:t>
      </w:r>
      <w:r w:rsidRPr="002A260F">
        <w:rPr>
          <w:rFonts w:hAnsi="宋体"/>
          <w:sz w:val="24"/>
        </w:rPr>
        <w:t>通过名家名篇作品的译本，了解文学翻译的基本原则和方法。</w:t>
      </w:r>
    </w:p>
    <w:p w:rsidR="009B128D" w:rsidRPr="002A260F" w:rsidRDefault="009B128D" w:rsidP="009B128D">
      <w:pPr>
        <w:spacing w:line="360" w:lineRule="auto"/>
        <w:ind w:left="1181" w:hangingChars="490" w:hanging="1181"/>
        <w:rPr>
          <w:sz w:val="24"/>
        </w:rPr>
      </w:pPr>
      <w:r w:rsidRPr="002A260F">
        <w:rPr>
          <w:rFonts w:hAnsi="宋体"/>
          <w:b/>
          <w:sz w:val="24"/>
        </w:rPr>
        <w:t>教学内容：</w:t>
      </w:r>
      <w:r w:rsidRPr="002A260F">
        <w:rPr>
          <w:rFonts w:hAnsi="宋体"/>
          <w:sz w:val="24"/>
        </w:rPr>
        <w:t>选取法语文学中经典作品的中译本片段，以及中国古今文学作品的优秀法译本片段，对照原文进行翻译赏析，理解翻译方法和技巧。</w:t>
      </w:r>
    </w:p>
    <w:p w:rsidR="009B128D" w:rsidRPr="002A260F" w:rsidRDefault="009B128D" w:rsidP="009B128D">
      <w:pPr>
        <w:spacing w:line="360" w:lineRule="auto"/>
        <w:rPr>
          <w:sz w:val="24"/>
        </w:rPr>
      </w:pPr>
      <w:r w:rsidRPr="002A260F">
        <w:rPr>
          <w:rFonts w:hAnsi="宋体"/>
          <w:b/>
          <w:sz w:val="24"/>
        </w:rPr>
        <w:t>授课方式：</w:t>
      </w:r>
      <w:r w:rsidRPr="002A260F">
        <w:rPr>
          <w:rFonts w:hAnsi="宋体"/>
          <w:sz w:val="24"/>
        </w:rPr>
        <w:t>提前阅读，课堂讲解、点评和讨论。</w:t>
      </w:r>
    </w:p>
    <w:p w:rsidR="009B128D" w:rsidRPr="002A260F" w:rsidRDefault="009B128D" w:rsidP="009B128D">
      <w:pPr>
        <w:spacing w:line="360" w:lineRule="auto"/>
        <w:ind w:left="1181" w:hangingChars="490" w:hanging="1181"/>
        <w:rPr>
          <w:sz w:val="24"/>
        </w:rPr>
      </w:pPr>
      <w:r w:rsidRPr="002A260F">
        <w:rPr>
          <w:rFonts w:hAnsi="宋体"/>
          <w:b/>
          <w:sz w:val="24"/>
        </w:rPr>
        <w:t>教学要求：</w:t>
      </w:r>
      <w:r w:rsidRPr="002A260F">
        <w:rPr>
          <w:rFonts w:hAnsi="宋体"/>
          <w:sz w:val="24"/>
        </w:rPr>
        <w:t>课前充分阅读原文和译文，上课进行讨论，课后进行总结。</w:t>
      </w:r>
    </w:p>
    <w:p w:rsidR="009B128D" w:rsidRPr="002A260F" w:rsidRDefault="009B128D" w:rsidP="009B128D">
      <w:pPr>
        <w:spacing w:line="360" w:lineRule="auto"/>
        <w:rPr>
          <w:sz w:val="24"/>
        </w:rPr>
      </w:pPr>
      <w:r w:rsidRPr="002A260F">
        <w:rPr>
          <w:rFonts w:hAnsi="宋体"/>
          <w:b/>
          <w:sz w:val="24"/>
        </w:rPr>
        <w:t>考核方式：</w:t>
      </w:r>
      <w:r w:rsidRPr="002A260F">
        <w:rPr>
          <w:rFonts w:hAnsi="宋体"/>
          <w:sz w:val="24"/>
        </w:rPr>
        <w:t>平时成绩，闭卷考试。</w:t>
      </w:r>
    </w:p>
    <w:p w:rsidR="009B128D" w:rsidRPr="002A260F" w:rsidRDefault="009B128D" w:rsidP="009B128D">
      <w:pPr>
        <w:spacing w:line="360" w:lineRule="auto"/>
        <w:rPr>
          <w:b/>
          <w:sz w:val="24"/>
        </w:rPr>
      </w:pPr>
      <w:r w:rsidRPr="002A260F">
        <w:rPr>
          <w:rFonts w:hAnsi="宋体"/>
          <w:b/>
          <w:sz w:val="24"/>
        </w:rPr>
        <w:t>使用教材：</w:t>
      </w:r>
      <w:r w:rsidRPr="002A260F">
        <w:rPr>
          <w:rFonts w:hAnsi="宋体"/>
          <w:sz w:val="24"/>
        </w:rPr>
        <w:t>自编讲义。</w:t>
      </w:r>
    </w:p>
    <w:p w:rsidR="009B128D" w:rsidRPr="002A260F" w:rsidRDefault="009B128D" w:rsidP="009B128D">
      <w:pPr>
        <w:spacing w:line="360" w:lineRule="auto"/>
        <w:rPr>
          <w:kern w:val="0"/>
          <w:sz w:val="24"/>
        </w:rPr>
      </w:pPr>
    </w:p>
    <w:p w:rsidR="00DA64B0" w:rsidRDefault="009B128D" w:rsidP="00931625">
      <w:pPr>
        <w:autoSpaceDE w:val="0"/>
        <w:autoSpaceDN w:val="0"/>
        <w:adjustRightInd w:val="0"/>
        <w:snapToGrid w:val="0"/>
        <w:spacing w:beforeLines="50"/>
        <w:jc w:val="left"/>
        <w:rPr>
          <w:rFonts w:hAnsi="宋体"/>
          <w:sz w:val="24"/>
        </w:rPr>
      </w:pPr>
      <w:r w:rsidRPr="002A260F">
        <w:rPr>
          <w:kern w:val="0"/>
          <w:sz w:val="24"/>
        </w:rPr>
        <w:t xml:space="preserve">7. </w:t>
      </w:r>
      <w:r w:rsidRPr="002A260F">
        <w:rPr>
          <w:rFonts w:hAnsi="宋体"/>
          <w:b/>
          <w:sz w:val="24"/>
        </w:rPr>
        <w:t>课程名称：</w:t>
      </w:r>
      <w:r w:rsidRPr="002A260F">
        <w:rPr>
          <w:sz w:val="24"/>
        </w:rPr>
        <w:t>(</w:t>
      </w:r>
      <w:r w:rsidRPr="002A260F">
        <w:rPr>
          <w:rFonts w:hAnsi="宋体"/>
          <w:sz w:val="24"/>
        </w:rPr>
        <w:t>中）文学翻译实践</w:t>
      </w:r>
    </w:p>
    <w:p w:rsidR="009B128D" w:rsidRPr="002A260F" w:rsidRDefault="009B128D" w:rsidP="00931625">
      <w:pPr>
        <w:autoSpaceDE w:val="0"/>
        <w:autoSpaceDN w:val="0"/>
        <w:adjustRightInd w:val="0"/>
        <w:snapToGrid w:val="0"/>
        <w:spacing w:beforeLines="50"/>
        <w:ind w:firstLineChars="600" w:firstLine="1440"/>
        <w:jc w:val="left"/>
        <w:rPr>
          <w:kern w:val="0"/>
          <w:sz w:val="24"/>
        </w:rPr>
      </w:pPr>
      <w:r w:rsidRPr="002A260F">
        <w:rPr>
          <w:rFonts w:hAnsi="宋体"/>
          <w:sz w:val="24"/>
        </w:rPr>
        <w:t>（英）</w:t>
      </w:r>
      <w:r w:rsidRPr="002A260F">
        <w:rPr>
          <w:sz w:val="24"/>
        </w:rPr>
        <w:t xml:space="preserve">literature translation </w:t>
      </w:r>
    </w:p>
    <w:p w:rsidR="009B128D" w:rsidRPr="002A260F" w:rsidRDefault="009B128D" w:rsidP="009B128D">
      <w:pPr>
        <w:spacing w:line="360" w:lineRule="auto"/>
        <w:ind w:left="1181" w:hangingChars="490" w:hanging="1181"/>
        <w:rPr>
          <w:sz w:val="24"/>
        </w:rPr>
      </w:pPr>
      <w:r w:rsidRPr="002A260F">
        <w:rPr>
          <w:rFonts w:hAnsi="宋体"/>
          <w:b/>
          <w:sz w:val="24"/>
        </w:rPr>
        <w:t>教学目的：</w:t>
      </w:r>
      <w:r w:rsidRPr="002A260F">
        <w:rPr>
          <w:rFonts w:hAnsi="宋体"/>
          <w:sz w:val="24"/>
        </w:rPr>
        <w:t>通过文学作品片段的翻译，掌握文学翻译的基本原则和方法。</w:t>
      </w:r>
    </w:p>
    <w:p w:rsidR="009B128D" w:rsidRPr="002A260F" w:rsidRDefault="009B128D" w:rsidP="009B128D">
      <w:pPr>
        <w:spacing w:line="360" w:lineRule="auto"/>
        <w:ind w:left="1181" w:hangingChars="490" w:hanging="1181"/>
        <w:rPr>
          <w:sz w:val="24"/>
        </w:rPr>
      </w:pPr>
      <w:r w:rsidRPr="002A260F">
        <w:rPr>
          <w:rFonts w:hAnsi="宋体"/>
          <w:b/>
          <w:sz w:val="24"/>
        </w:rPr>
        <w:lastRenderedPageBreak/>
        <w:t>教学内容：</w:t>
      </w:r>
      <w:r w:rsidRPr="002A260F">
        <w:rPr>
          <w:rFonts w:hAnsi="宋体"/>
          <w:sz w:val="24"/>
        </w:rPr>
        <w:t>选取法语文学和中国古今文学中优秀作品的片段进行翻译实践。</w:t>
      </w:r>
    </w:p>
    <w:p w:rsidR="009B128D" w:rsidRPr="002A260F" w:rsidRDefault="009B128D" w:rsidP="009B128D">
      <w:pPr>
        <w:spacing w:line="360" w:lineRule="auto"/>
        <w:rPr>
          <w:sz w:val="24"/>
        </w:rPr>
      </w:pPr>
      <w:r w:rsidRPr="002A260F">
        <w:rPr>
          <w:rFonts w:hAnsi="宋体"/>
          <w:b/>
          <w:sz w:val="24"/>
        </w:rPr>
        <w:t>授课方式：</w:t>
      </w:r>
      <w:r w:rsidRPr="002A260F">
        <w:rPr>
          <w:rFonts w:hAnsi="宋体"/>
          <w:sz w:val="24"/>
        </w:rPr>
        <w:t>对照平行文本进行阅读准备，课堂讲评和讨论。</w:t>
      </w:r>
    </w:p>
    <w:p w:rsidR="009B128D" w:rsidRPr="002A260F" w:rsidRDefault="009B128D" w:rsidP="009B128D">
      <w:pPr>
        <w:spacing w:line="360" w:lineRule="auto"/>
        <w:ind w:left="1181" w:hangingChars="490" w:hanging="1181"/>
        <w:rPr>
          <w:sz w:val="24"/>
        </w:rPr>
      </w:pPr>
      <w:r w:rsidRPr="002A260F">
        <w:rPr>
          <w:rFonts w:hAnsi="宋体"/>
          <w:b/>
          <w:sz w:val="24"/>
        </w:rPr>
        <w:t>教学要求：</w:t>
      </w:r>
      <w:r w:rsidRPr="002A260F">
        <w:rPr>
          <w:rFonts w:hAnsi="宋体"/>
          <w:sz w:val="24"/>
        </w:rPr>
        <w:t>阅读、翻译和总结。</w:t>
      </w:r>
    </w:p>
    <w:p w:rsidR="009B128D" w:rsidRPr="002A260F" w:rsidRDefault="009B128D" w:rsidP="009B128D">
      <w:pPr>
        <w:spacing w:line="360" w:lineRule="auto"/>
        <w:rPr>
          <w:sz w:val="24"/>
        </w:rPr>
      </w:pPr>
      <w:r w:rsidRPr="002A260F">
        <w:rPr>
          <w:rFonts w:hAnsi="宋体"/>
          <w:b/>
          <w:sz w:val="24"/>
        </w:rPr>
        <w:t>考核方式：</w:t>
      </w:r>
      <w:r w:rsidRPr="002A260F">
        <w:rPr>
          <w:rFonts w:hAnsi="宋体"/>
          <w:sz w:val="24"/>
        </w:rPr>
        <w:t>平时成绩，闭卷考试。</w:t>
      </w:r>
    </w:p>
    <w:p w:rsidR="009B128D" w:rsidRPr="002A260F" w:rsidRDefault="009B128D" w:rsidP="009B128D">
      <w:pPr>
        <w:spacing w:line="360" w:lineRule="auto"/>
        <w:rPr>
          <w:kern w:val="0"/>
          <w:sz w:val="24"/>
          <w:highlight w:val="yellow"/>
        </w:rPr>
      </w:pPr>
      <w:r w:rsidRPr="002A260F">
        <w:rPr>
          <w:rFonts w:hAnsi="宋体"/>
          <w:b/>
          <w:sz w:val="24"/>
        </w:rPr>
        <w:t>使用教材：</w:t>
      </w:r>
      <w:r w:rsidRPr="002A260F">
        <w:rPr>
          <w:rFonts w:hAnsi="宋体"/>
          <w:sz w:val="24"/>
        </w:rPr>
        <w:t>自编讲义。</w:t>
      </w:r>
    </w:p>
    <w:p w:rsidR="009B128D" w:rsidRPr="002A260F" w:rsidRDefault="009B128D" w:rsidP="00931625">
      <w:pPr>
        <w:autoSpaceDE w:val="0"/>
        <w:autoSpaceDN w:val="0"/>
        <w:adjustRightInd w:val="0"/>
        <w:snapToGrid w:val="0"/>
        <w:spacing w:beforeLines="50" w:line="360" w:lineRule="auto"/>
        <w:jc w:val="left"/>
        <w:rPr>
          <w:kern w:val="0"/>
          <w:sz w:val="24"/>
          <w:highlight w:val="yellow"/>
        </w:rPr>
      </w:pPr>
    </w:p>
    <w:p w:rsidR="009B128D" w:rsidRPr="002A260F" w:rsidRDefault="009B128D" w:rsidP="009B128D">
      <w:pPr>
        <w:spacing w:line="360" w:lineRule="auto"/>
        <w:rPr>
          <w:sz w:val="24"/>
        </w:rPr>
      </w:pPr>
      <w:r w:rsidRPr="002A260F">
        <w:rPr>
          <w:b/>
          <w:sz w:val="24"/>
        </w:rPr>
        <w:t>8.</w:t>
      </w:r>
      <w:r w:rsidR="00903B1B">
        <w:rPr>
          <w:rFonts w:hint="eastAsia"/>
          <w:b/>
          <w:sz w:val="24"/>
        </w:rPr>
        <w:t xml:space="preserve"> </w:t>
      </w:r>
      <w:r w:rsidRPr="002A260F">
        <w:rPr>
          <w:rFonts w:hAnsi="宋体"/>
          <w:b/>
          <w:sz w:val="24"/>
        </w:rPr>
        <w:t>课程名称：</w:t>
      </w:r>
      <w:r w:rsidRPr="002A260F">
        <w:rPr>
          <w:rFonts w:hAnsi="宋体"/>
          <w:sz w:val="24"/>
        </w:rPr>
        <w:t>（中）语言学导论</w:t>
      </w:r>
    </w:p>
    <w:p w:rsidR="009B128D" w:rsidRPr="002A260F" w:rsidRDefault="009B128D" w:rsidP="009B128D">
      <w:pPr>
        <w:spacing w:line="360" w:lineRule="auto"/>
        <w:ind w:leftChars="171" w:left="359" w:firstLineChars="450" w:firstLine="1080"/>
        <w:rPr>
          <w:sz w:val="24"/>
        </w:rPr>
      </w:pPr>
      <w:r w:rsidRPr="002A260F">
        <w:rPr>
          <w:rFonts w:hAnsi="宋体"/>
          <w:sz w:val="24"/>
        </w:rPr>
        <w:t>（英）</w:t>
      </w:r>
      <w:r w:rsidRPr="002A260F">
        <w:rPr>
          <w:sz w:val="24"/>
        </w:rPr>
        <w:t>Introduction to linguistics</w:t>
      </w:r>
    </w:p>
    <w:p w:rsidR="009B128D" w:rsidRPr="002A260F" w:rsidRDefault="009B128D" w:rsidP="009B128D">
      <w:pPr>
        <w:shd w:val="clear" w:color="auto" w:fill="FFFFFF"/>
        <w:spacing w:line="360" w:lineRule="auto"/>
        <w:ind w:left="1181" w:hangingChars="490" w:hanging="1181"/>
        <w:rPr>
          <w:sz w:val="24"/>
        </w:rPr>
      </w:pPr>
      <w:r w:rsidRPr="002A260F">
        <w:rPr>
          <w:rFonts w:hAnsi="宋体"/>
          <w:b/>
          <w:sz w:val="24"/>
        </w:rPr>
        <w:t>教学目的：</w:t>
      </w:r>
      <w:r w:rsidRPr="002A260F">
        <w:rPr>
          <w:rFonts w:hAnsi="宋体"/>
          <w:sz w:val="24"/>
        </w:rPr>
        <w:t>掌握语言学基础知识和法语语言学的基本概念、研究方法，以及应用法语从事语言学方面研究的能力。</w:t>
      </w:r>
    </w:p>
    <w:p w:rsidR="009B128D" w:rsidRPr="002A260F" w:rsidRDefault="009B128D" w:rsidP="009B128D">
      <w:pPr>
        <w:spacing w:line="360" w:lineRule="auto"/>
        <w:ind w:left="1181" w:hangingChars="490" w:hanging="1181"/>
        <w:rPr>
          <w:sz w:val="24"/>
        </w:rPr>
      </w:pPr>
      <w:r w:rsidRPr="002A260F">
        <w:rPr>
          <w:rFonts w:hAnsi="宋体"/>
          <w:b/>
          <w:sz w:val="24"/>
        </w:rPr>
        <w:t>教学内容：</w:t>
      </w:r>
      <w:r w:rsidRPr="002A260F">
        <w:rPr>
          <w:rFonts w:hAnsi="宋体"/>
          <w:sz w:val="24"/>
        </w:rPr>
        <w:t>语音学、语义学、语符学、社会语言学、比较语言学、语言学类型学等。</w:t>
      </w:r>
    </w:p>
    <w:p w:rsidR="009B128D" w:rsidRPr="002A260F" w:rsidRDefault="009B128D" w:rsidP="009B128D">
      <w:pPr>
        <w:shd w:val="clear" w:color="auto" w:fill="FFFFFF"/>
        <w:spacing w:line="360" w:lineRule="auto"/>
        <w:ind w:left="1181" w:hangingChars="490" w:hanging="1181"/>
        <w:rPr>
          <w:sz w:val="24"/>
        </w:rPr>
      </w:pPr>
      <w:r w:rsidRPr="002A260F">
        <w:rPr>
          <w:rFonts w:hAnsi="宋体"/>
          <w:b/>
          <w:sz w:val="24"/>
        </w:rPr>
        <w:t>授课方式：</w:t>
      </w:r>
      <w:r w:rsidRPr="002A260F">
        <w:rPr>
          <w:rFonts w:hAnsi="宋体"/>
          <w:sz w:val="24"/>
        </w:rPr>
        <w:t>采用教师为主导、学生为主体的教学模式，教师布置阅读任务要求学生在课下阅读，然后在课上一起讨论，注重培养学生的系统思维能力和实际解决问题的能力。</w:t>
      </w:r>
    </w:p>
    <w:p w:rsidR="009B128D" w:rsidRPr="002A260F" w:rsidRDefault="009B128D" w:rsidP="009B128D">
      <w:pPr>
        <w:shd w:val="clear" w:color="auto" w:fill="FFFFFF"/>
        <w:spacing w:line="360" w:lineRule="auto"/>
        <w:rPr>
          <w:sz w:val="24"/>
        </w:rPr>
      </w:pPr>
      <w:r w:rsidRPr="002A260F">
        <w:rPr>
          <w:rFonts w:hAnsi="宋体"/>
          <w:b/>
          <w:sz w:val="24"/>
        </w:rPr>
        <w:t>教学要求：</w:t>
      </w:r>
      <w:r w:rsidRPr="002A260F">
        <w:rPr>
          <w:rFonts w:hAnsi="宋体"/>
          <w:sz w:val="24"/>
        </w:rPr>
        <w:t>学生需要培养学习自主性，课后主动地探究上课时所学过的内容。</w:t>
      </w:r>
    </w:p>
    <w:p w:rsidR="009B128D" w:rsidRPr="002A260F" w:rsidRDefault="009B128D" w:rsidP="009B128D">
      <w:pPr>
        <w:spacing w:line="360" w:lineRule="auto"/>
        <w:rPr>
          <w:b/>
          <w:sz w:val="24"/>
        </w:rPr>
      </w:pPr>
      <w:r w:rsidRPr="002A260F">
        <w:rPr>
          <w:rFonts w:hAnsi="宋体"/>
          <w:b/>
          <w:sz w:val="24"/>
        </w:rPr>
        <w:t>考核方式：</w:t>
      </w:r>
      <w:r w:rsidRPr="002A260F">
        <w:rPr>
          <w:rFonts w:hAnsi="宋体"/>
          <w:sz w:val="24"/>
          <w:highlight w:val="white"/>
        </w:rPr>
        <w:t>期中考试、闭卷考试</w:t>
      </w:r>
      <w:r w:rsidRPr="002A260F">
        <w:rPr>
          <w:rFonts w:hAnsi="宋体"/>
          <w:sz w:val="24"/>
        </w:rPr>
        <w:t>。</w:t>
      </w:r>
    </w:p>
    <w:p w:rsidR="009B128D" w:rsidRPr="002A260F" w:rsidRDefault="009B128D" w:rsidP="009B128D">
      <w:pPr>
        <w:spacing w:line="360" w:lineRule="auto"/>
        <w:rPr>
          <w:sz w:val="24"/>
        </w:rPr>
      </w:pPr>
      <w:r w:rsidRPr="002A260F">
        <w:rPr>
          <w:rFonts w:hAnsi="宋体"/>
          <w:b/>
          <w:sz w:val="24"/>
        </w:rPr>
        <w:t>使用教材：</w:t>
      </w:r>
      <w:r w:rsidRPr="002A260F">
        <w:rPr>
          <w:rFonts w:hAnsi="宋体"/>
          <w:sz w:val="24"/>
        </w:rPr>
        <w:t>自编教材</w:t>
      </w:r>
    </w:p>
    <w:p w:rsidR="009B128D" w:rsidRPr="002A260F" w:rsidRDefault="009B128D" w:rsidP="009B128D">
      <w:pPr>
        <w:spacing w:line="360" w:lineRule="auto"/>
        <w:rPr>
          <w:b/>
          <w:sz w:val="24"/>
        </w:rPr>
      </w:pPr>
    </w:p>
    <w:p w:rsidR="009B128D" w:rsidRPr="002A260F" w:rsidRDefault="00903B1B" w:rsidP="009B128D">
      <w:pPr>
        <w:spacing w:line="360" w:lineRule="auto"/>
        <w:rPr>
          <w:color w:val="FF0000"/>
          <w:sz w:val="24"/>
        </w:rPr>
      </w:pPr>
      <w:r>
        <w:rPr>
          <w:rFonts w:hint="eastAsia"/>
          <w:b/>
          <w:sz w:val="24"/>
        </w:rPr>
        <w:t>9</w:t>
      </w:r>
      <w:r w:rsidR="009B128D" w:rsidRPr="002A260F">
        <w:rPr>
          <w:b/>
          <w:sz w:val="24"/>
        </w:rPr>
        <w:t xml:space="preserve">. </w:t>
      </w:r>
      <w:r w:rsidR="009B128D" w:rsidRPr="002A260F">
        <w:rPr>
          <w:rFonts w:hAnsi="宋体"/>
          <w:b/>
          <w:sz w:val="24"/>
        </w:rPr>
        <w:t>课程名称：</w:t>
      </w:r>
      <w:r w:rsidR="009B128D" w:rsidRPr="002A260F">
        <w:rPr>
          <w:sz w:val="24"/>
        </w:rPr>
        <w:t>(</w:t>
      </w:r>
      <w:r w:rsidR="009B128D" w:rsidRPr="002A260F">
        <w:rPr>
          <w:rFonts w:hAnsi="宋体"/>
          <w:sz w:val="24"/>
        </w:rPr>
        <w:t>中）法语句法</w:t>
      </w:r>
      <w:r w:rsidR="009B128D">
        <w:rPr>
          <w:rFonts w:hAnsi="宋体" w:hint="eastAsia"/>
          <w:sz w:val="24"/>
        </w:rPr>
        <w:t>研究</w:t>
      </w:r>
    </w:p>
    <w:p w:rsidR="009B128D" w:rsidRPr="002A260F" w:rsidRDefault="009B128D" w:rsidP="009B128D">
      <w:pPr>
        <w:tabs>
          <w:tab w:val="left" w:pos="1582"/>
        </w:tabs>
        <w:spacing w:line="360" w:lineRule="auto"/>
        <w:ind w:firstLineChars="600" w:firstLine="1440"/>
        <w:rPr>
          <w:sz w:val="24"/>
        </w:rPr>
      </w:pPr>
      <w:r w:rsidRPr="002A260F">
        <w:rPr>
          <w:rFonts w:hAnsi="宋体"/>
          <w:sz w:val="24"/>
        </w:rPr>
        <w:t>（英）</w:t>
      </w:r>
      <w:r>
        <w:rPr>
          <w:rFonts w:hAnsi="宋体" w:hint="eastAsia"/>
          <w:sz w:val="24"/>
        </w:rPr>
        <w:t xml:space="preserve">Studies in </w:t>
      </w:r>
      <w:r w:rsidRPr="002A260F">
        <w:rPr>
          <w:sz w:val="24"/>
        </w:rPr>
        <w:t>Basics of French syntax</w:t>
      </w:r>
    </w:p>
    <w:p w:rsidR="009B128D" w:rsidRPr="002A260F" w:rsidRDefault="009B128D" w:rsidP="009B128D">
      <w:pPr>
        <w:pStyle w:val="a6"/>
        <w:spacing w:line="360" w:lineRule="auto"/>
        <w:ind w:left="1181" w:hangingChars="490" w:hanging="1181"/>
        <w:rPr>
          <w:rFonts w:ascii="Times New Roman" w:hAnsi="Times New Roman"/>
          <w:sz w:val="24"/>
          <w:szCs w:val="24"/>
          <w:lang w:val="fr-FR"/>
        </w:rPr>
      </w:pPr>
      <w:r w:rsidRPr="002A260F">
        <w:rPr>
          <w:rFonts w:ascii="Times New Roman" w:hAnsi="宋体"/>
          <w:b/>
          <w:sz w:val="24"/>
          <w:szCs w:val="24"/>
        </w:rPr>
        <w:t>教学目的</w:t>
      </w:r>
      <w:r w:rsidRPr="002A260F">
        <w:rPr>
          <w:rFonts w:ascii="Times New Roman" w:hAnsi="宋体"/>
          <w:b/>
          <w:sz w:val="24"/>
          <w:szCs w:val="24"/>
          <w:lang w:val="fr-FR"/>
        </w:rPr>
        <w:t>：</w:t>
      </w:r>
      <w:r w:rsidRPr="002A260F">
        <w:rPr>
          <w:rFonts w:ascii="Times New Roman" w:hAnsi="宋体"/>
          <w:sz w:val="24"/>
          <w:szCs w:val="24"/>
          <w:lang w:val="fr-FR"/>
        </w:rPr>
        <w:t>以法语句法结构为主要研究对象，在生成语法的框架内对法语语法现象进行解释，在分析的同时将法语与英语及汉语进行比较，让学生对语言的共性和特性有基本了解。</w:t>
      </w:r>
    </w:p>
    <w:p w:rsidR="009B128D" w:rsidRPr="002A260F" w:rsidRDefault="009B128D" w:rsidP="009B128D">
      <w:pPr>
        <w:pStyle w:val="a6"/>
        <w:spacing w:line="360" w:lineRule="auto"/>
        <w:ind w:left="1181" w:hangingChars="490" w:hanging="1181"/>
        <w:rPr>
          <w:rFonts w:ascii="Times New Roman" w:hAnsi="Times New Roman"/>
          <w:sz w:val="24"/>
          <w:szCs w:val="24"/>
          <w:lang w:val="fr-FR"/>
        </w:rPr>
      </w:pPr>
      <w:r w:rsidRPr="002A260F">
        <w:rPr>
          <w:rFonts w:ascii="Times New Roman" w:hAnsi="宋体"/>
          <w:b/>
          <w:sz w:val="24"/>
          <w:szCs w:val="24"/>
        </w:rPr>
        <w:t>教学内容</w:t>
      </w:r>
      <w:r w:rsidRPr="002A260F">
        <w:rPr>
          <w:rFonts w:ascii="Times New Roman" w:hAnsi="宋体"/>
          <w:b/>
          <w:sz w:val="24"/>
          <w:szCs w:val="24"/>
          <w:lang w:val="fr-FR"/>
        </w:rPr>
        <w:t>：</w:t>
      </w:r>
      <w:r w:rsidRPr="002A260F">
        <w:rPr>
          <w:rFonts w:ascii="Times New Roman" w:hAnsi="宋体"/>
          <w:sz w:val="24"/>
          <w:szCs w:val="24"/>
          <w:lang w:val="fr-FR"/>
        </w:rPr>
        <w:t>语言学入门、形式句法入门、词类划分、句子成分划分、词的次分类、题元角色、</w:t>
      </w:r>
      <w:r w:rsidRPr="002A260F">
        <w:rPr>
          <w:rFonts w:ascii="Times New Roman" w:hAnsi="Times New Roman"/>
          <w:sz w:val="24"/>
          <w:szCs w:val="24"/>
          <w:lang w:val="fr-FR"/>
        </w:rPr>
        <w:t>X-</w:t>
      </w:r>
      <w:r w:rsidRPr="002A260F">
        <w:rPr>
          <w:rFonts w:ascii="Times New Roman" w:hAnsi="宋体"/>
          <w:sz w:val="24"/>
          <w:szCs w:val="24"/>
          <w:lang w:val="fr-FR"/>
        </w:rPr>
        <w:t>杠标理论、功能投射等句法的基础概念。</w:t>
      </w:r>
    </w:p>
    <w:p w:rsidR="009B128D" w:rsidRPr="002A260F" w:rsidRDefault="009B128D" w:rsidP="009B128D">
      <w:pPr>
        <w:pStyle w:val="a6"/>
        <w:spacing w:line="360" w:lineRule="auto"/>
        <w:ind w:firstLineChars="0" w:firstLine="0"/>
        <w:rPr>
          <w:rFonts w:ascii="Times New Roman" w:hAnsi="Times New Roman"/>
          <w:sz w:val="24"/>
          <w:szCs w:val="24"/>
          <w:lang w:val="fr-FR"/>
        </w:rPr>
      </w:pPr>
      <w:r w:rsidRPr="002A260F">
        <w:rPr>
          <w:rFonts w:ascii="Times New Roman" w:hAnsi="宋体"/>
          <w:b/>
          <w:sz w:val="24"/>
          <w:szCs w:val="24"/>
        </w:rPr>
        <w:t>授课方式</w:t>
      </w:r>
      <w:r w:rsidRPr="002A260F">
        <w:rPr>
          <w:rFonts w:ascii="Times New Roman" w:hAnsi="宋体"/>
          <w:b/>
          <w:sz w:val="24"/>
          <w:szCs w:val="24"/>
          <w:lang w:val="fr-FR"/>
        </w:rPr>
        <w:t>：</w:t>
      </w:r>
      <w:r w:rsidRPr="002A260F">
        <w:rPr>
          <w:rFonts w:ascii="Times New Roman" w:hAnsi="宋体"/>
          <w:sz w:val="24"/>
          <w:szCs w:val="24"/>
          <w:lang w:val="fr-FR"/>
        </w:rPr>
        <w:t>教师讲解、课堂讨论、文献阅读。</w:t>
      </w:r>
    </w:p>
    <w:p w:rsidR="009B128D" w:rsidRPr="002A260F" w:rsidRDefault="009B128D" w:rsidP="009B128D">
      <w:pPr>
        <w:pStyle w:val="a6"/>
        <w:spacing w:line="360" w:lineRule="auto"/>
        <w:ind w:firstLineChars="0" w:firstLine="0"/>
        <w:rPr>
          <w:rFonts w:ascii="Times New Roman" w:hAnsi="Times New Roman"/>
          <w:sz w:val="24"/>
          <w:szCs w:val="24"/>
          <w:lang w:val="fr-FR"/>
        </w:rPr>
      </w:pPr>
      <w:r w:rsidRPr="002A260F">
        <w:rPr>
          <w:rFonts w:ascii="Times New Roman" w:hAnsi="宋体"/>
          <w:b/>
          <w:sz w:val="24"/>
          <w:szCs w:val="24"/>
        </w:rPr>
        <w:t>教学要求</w:t>
      </w:r>
      <w:r w:rsidRPr="002A260F">
        <w:rPr>
          <w:rFonts w:ascii="Times New Roman" w:hAnsi="宋体"/>
          <w:b/>
          <w:sz w:val="24"/>
          <w:szCs w:val="24"/>
          <w:lang w:val="fr-FR"/>
        </w:rPr>
        <w:t>：</w:t>
      </w:r>
      <w:r w:rsidRPr="002A260F">
        <w:rPr>
          <w:rFonts w:ascii="Times New Roman" w:hAnsi="宋体"/>
          <w:sz w:val="24"/>
          <w:szCs w:val="24"/>
          <w:lang w:val="fr-FR"/>
        </w:rPr>
        <w:t>要求学生法语、英语水平良好，能够阅读原文文献。</w:t>
      </w:r>
    </w:p>
    <w:p w:rsidR="009B128D" w:rsidRPr="002A260F" w:rsidRDefault="009B128D" w:rsidP="009B128D">
      <w:pPr>
        <w:pStyle w:val="a6"/>
        <w:spacing w:line="360" w:lineRule="auto"/>
        <w:ind w:firstLineChars="0" w:firstLine="0"/>
        <w:rPr>
          <w:rFonts w:ascii="Times New Roman" w:hAnsi="Times New Roman"/>
          <w:sz w:val="24"/>
          <w:szCs w:val="24"/>
          <w:lang w:val="fr-FR"/>
        </w:rPr>
      </w:pPr>
      <w:r w:rsidRPr="002A260F">
        <w:rPr>
          <w:rFonts w:ascii="Times New Roman" w:hAnsi="宋体"/>
          <w:b/>
          <w:sz w:val="24"/>
          <w:szCs w:val="24"/>
        </w:rPr>
        <w:t>考核方式：</w:t>
      </w:r>
      <w:r w:rsidRPr="002A260F">
        <w:rPr>
          <w:rFonts w:ascii="Times New Roman" w:hAnsi="宋体"/>
          <w:sz w:val="24"/>
          <w:szCs w:val="24"/>
          <w:lang w:val="fr-FR"/>
        </w:rPr>
        <w:t>期末笔试。</w:t>
      </w:r>
    </w:p>
    <w:p w:rsidR="009B128D" w:rsidRPr="002A260F" w:rsidRDefault="009B128D" w:rsidP="009B128D">
      <w:pPr>
        <w:pStyle w:val="a6"/>
        <w:spacing w:line="360" w:lineRule="auto"/>
        <w:ind w:firstLineChars="0" w:firstLine="0"/>
        <w:rPr>
          <w:rFonts w:ascii="Times New Roman" w:hAnsi="Times New Roman"/>
          <w:sz w:val="24"/>
          <w:szCs w:val="24"/>
          <w:lang w:val="fr-FR"/>
        </w:rPr>
      </w:pPr>
      <w:r w:rsidRPr="002A260F">
        <w:rPr>
          <w:rFonts w:ascii="Times New Roman" w:hAnsi="宋体"/>
          <w:b/>
          <w:sz w:val="24"/>
          <w:szCs w:val="24"/>
        </w:rPr>
        <w:t>使用教材</w:t>
      </w:r>
      <w:r w:rsidRPr="002A260F">
        <w:rPr>
          <w:rFonts w:ascii="Times New Roman" w:hAnsi="宋体"/>
          <w:b/>
          <w:sz w:val="24"/>
          <w:szCs w:val="24"/>
          <w:lang w:val="fr-FR"/>
        </w:rPr>
        <w:t>：</w:t>
      </w:r>
      <w:r w:rsidRPr="002A260F">
        <w:rPr>
          <w:rFonts w:ascii="Times New Roman" w:hAnsi="宋体"/>
          <w:sz w:val="24"/>
          <w:szCs w:val="24"/>
          <w:lang w:val="fr-FR"/>
        </w:rPr>
        <w:t>自编教案、参考书目及文献节选。</w:t>
      </w:r>
    </w:p>
    <w:p w:rsidR="00903B1B" w:rsidRDefault="00903B1B" w:rsidP="009B128D">
      <w:pPr>
        <w:spacing w:line="360" w:lineRule="auto"/>
        <w:rPr>
          <w:b/>
          <w:sz w:val="24"/>
        </w:rPr>
      </w:pPr>
    </w:p>
    <w:p w:rsidR="009B128D" w:rsidRPr="002A260F" w:rsidRDefault="00903B1B" w:rsidP="009B128D">
      <w:pPr>
        <w:spacing w:line="360" w:lineRule="auto"/>
        <w:rPr>
          <w:sz w:val="24"/>
          <w:lang w:val="fr-FR"/>
        </w:rPr>
      </w:pPr>
      <w:r w:rsidRPr="00CD61B0">
        <w:rPr>
          <w:b/>
          <w:sz w:val="24"/>
        </w:rPr>
        <w:t>1</w:t>
      </w:r>
      <w:r w:rsidRPr="00CD61B0">
        <w:rPr>
          <w:rFonts w:hint="eastAsia"/>
          <w:b/>
          <w:sz w:val="24"/>
        </w:rPr>
        <w:t>0</w:t>
      </w:r>
      <w:r w:rsidR="009B128D" w:rsidRPr="00903B1B">
        <w:rPr>
          <w:sz w:val="24"/>
        </w:rPr>
        <w:t>.</w:t>
      </w:r>
      <w:r w:rsidR="00CD61B0">
        <w:rPr>
          <w:rFonts w:hint="eastAsia"/>
          <w:sz w:val="24"/>
        </w:rPr>
        <w:t xml:space="preserve"> </w:t>
      </w:r>
      <w:r w:rsidR="009B128D" w:rsidRPr="002A260F">
        <w:rPr>
          <w:rFonts w:hAnsi="宋体"/>
          <w:b/>
          <w:sz w:val="24"/>
          <w:lang w:val="fr-FR"/>
        </w:rPr>
        <w:t>课程名称：</w:t>
      </w:r>
      <w:r w:rsidR="009B128D" w:rsidRPr="002A260F">
        <w:rPr>
          <w:sz w:val="24"/>
          <w:lang w:val="fr-FR"/>
        </w:rPr>
        <w:t>(</w:t>
      </w:r>
      <w:r w:rsidR="009B128D" w:rsidRPr="002A260F">
        <w:rPr>
          <w:rFonts w:hAnsi="宋体"/>
          <w:sz w:val="24"/>
        </w:rPr>
        <w:t>中</w:t>
      </w:r>
      <w:r w:rsidR="009B128D" w:rsidRPr="002A260F">
        <w:rPr>
          <w:rFonts w:hAnsi="宋体"/>
          <w:sz w:val="24"/>
          <w:lang w:val="fr-FR"/>
        </w:rPr>
        <w:t>）</w:t>
      </w:r>
      <w:r w:rsidR="009B128D" w:rsidRPr="002A260F">
        <w:rPr>
          <w:rFonts w:hAnsi="宋体"/>
          <w:sz w:val="24"/>
        </w:rPr>
        <w:t>法语修辞学</w:t>
      </w:r>
    </w:p>
    <w:p w:rsidR="009B128D" w:rsidRPr="002A260F" w:rsidRDefault="009B128D" w:rsidP="009B128D">
      <w:pPr>
        <w:spacing w:line="360" w:lineRule="auto"/>
        <w:ind w:firstLineChars="600" w:firstLine="1440"/>
        <w:rPr>
          <w:sz w:val="24"/>
        </w:rPr>
      </w:pPr>
      <w:r w:rsidRPr="002A260F">
        <w:rPr>
          <w:rFonts w:hAnsi="宋体"/>
          <w:sz w:val="24"/>
        </w:rPr>
        <w:t>（英）</w:t>
      </w:r>
      <w:r w:rsidRPr="002A260F">
        <w:rPr>
          <w:sz w:val="24"/>
        </w:rPr>
        <w:t>French Stylistics</w:t>
      </w:r>
    </w:p>
    <w:p w:rsidR="009B128D" w:rsidRPr="002A260F" w:rsidRDefault="009B128D" w:rsidP="009B128D">
      <w:pPr>
        <w:spacing w:line="360" w:lineRule="auto"/>
        <w:ind w:left="1181" w:hangingChars="490" w:hanging="1181"/>
        <w:rPr>
          <w:sz w:val="24"/>
        </w:rPr>
      </w:pPr>
      <w:r w:rsidRPr="002A260F">
        <w:rPr>
          <w:rFonts w:hAnsi="宋体"/>
          <w:b/>
          <w:sz w:val="24"/>
        </w:rPr>
        <w:t>教学目的</w:t>
      </w:r>
      <w:r w:rsidRPr="002A260F">
        <w:rPr>
          <w:rFonts w:hAnsi="宋体"/>
          <w:b/>
          <w:sz w:val="24"/>
          <w:lang w:val="fr-FR"/>
        </w:rPr>
        <w:t>：</w:t>
      </w:r>
      <w:r w:rsidRPr="002A260F">
        <w:rPr>
          <w:rFonts w:hAnsi="宋体"/>
          <w:sz w:val="24"/>
          <w:lang w:val="fr-FR"/>
        </w:rPr>
        <w:t>本课程的目标在于教授学生如何在一篇文章作品中识别、认识论据结构和修辞方法，以便让他们更好地进行</w:t>
      </w:r>
      <w:r w:rsidRPr="002A260F">
        <w:rPr>
          <w:rFonts w:hAnsi="宋体"/>
          <w:sz w:val="24"/>
        </w:rPr>
        <w:t>篇章分析，</w:t>
      </w:r>
      <w:r w:rsidRPr="002A260F">
        <w:rPr>
          <w:rFonts w:hAnsi="宋体"/>
          <w:sz w:val="24"/>
          <w:lang w:val="fr-FR"/>
        </w:rPr>
        <w:t>理解并润色文章，并培养</w:t>
      </w:r>
      <w:r w:rsidRPr="002A260F">
        <w:rPr>
          <w:rFonts w:hAnsi="宋体"/>
          <w:sz w:val="24"/>
        </w:rPr>
        <w:t>学生的分析、写作和审美能力。</w:t>
      </w:r>
    </w:p>
    <w:p w:rsidR="009B128D" w:rsidRPr="002A260F" w:rsidRDefault="009B128D" w:rsidP="009B128D">
      <w:pPr>
        <w:spacing w:line="360" w:lineRule="auto"/>
        <w:ind w:left="1181" w:hangingChars="490" w:hanging="1181"/>
        <w:rPr>
          <w:b/>
          <w:sz w:val="24"/>
        </w:rPr>
      </w:pPr>
      <w:r w:rsidRPr="002A260F">
        <w:rPr>
          <w:rFonts w:hAnsi="宋体"/>
          <w:b/>
          <w:sz w:val="24"/>
        </w:rPr>
        <w:t>教学内容：</w:t>
      </w:r>
      <w:r w:rsidRPr="002A260F">
        <w:rPr>
          <w:rFonts w:hAnsi="宋体"/>
          <w:sz w:val="24"/>
        </w:rPr>
        <w:t>按照类别学习以音韵为主、以句法为主、以语义为主、以视角为主的</w:t>
      </w:r>
      <w:r w:rsidRPr="002A260F">
        <w:rPr>
          <w:sz w:val="24"/>
        </w:rPr>
        <w:t>75</w:t>
      </w:r>
      <w:r w:rsidRPr="002A260F">
        <w:rPr>
          <w:rFonts w:hAnsi="宋体"/>
          <w:sz w:val="24"/>
        </w:rPr>
        <w:t>种修辞格。</w:t>
      </w:r>
    </w:p>
    <w:p w:rsidR="009B128D" w:rsidRPr="002A260F" w:rsidRDefault="009B128D" w:rsidP="009B128D">
      <w:pPr>
        <w:shd w:val="clear" w:color="auto" w:fill="FFFFFF"/>
        <w:spacing w:line="360" w:lineRule="auto"/>
        <w:ind w:left="1181" w:hangingChars="490" w:hanging="1181"/>
        <w:rPr>
          <w:sz w:val="24"/>
        </w:rPr>
      </w:pPr>
      <w:r w:rsidRPr="002A260F">
        <w:rPr>
          <w:rFonts w:hAnsi="宋体"/>
          <w:b/>
          <w:sz w:val="24"/>
        </w:rPr>
        <w:t>授课方式：</w:t>
      </w:r>
      <w:r w:rsidRPr="002A260F">
        <w:rPr>
          <w:rFonts w:hAnsi="宋体"/>
          <w:sz w:val="24"/>
        </w:rPr>
        <w:t>教师布置修辞学方面的阅读任务要求学生在课下阅读，然后在课堂上讲解和讨论。</w:t>
      </w:r>
    </w:p>
    <w:p w:rsidR="009B128D" w:rsidRPr="002A260F" w:rsidRDefault="009B128D" w:rsidP="009B128D">
      <w:pPr>
        <w:shd w:val="clear" w:color="auto" w:fill="FFFFFF"/>
        <w:spacing w:line="360" w:lineRule="auto"/>
        <w:rPr>
          <w:sz w:val="24"/>
        </w:rPr>
      </w:pPr>
      <w:r w:rsidRPr="002A260F">
        <w:rPr>
          <w:rFonts w:hAnsi="宋体"/>
          <w:b/>
          <w:sz w:val="24"/>
        </w:rPr>
        <w:t>教学要求：</w:t>
      </w:r>
      <w:r w:rsidRPr="002A260F">
        <w:rPr>
          <w:rFonts w:hAnsi="宋体"/>
          <w:sz w:val="24"/>
        </w:rPr>
        <w:t>阅读作品，参与研究和讨论。</w:t>
      </w:r>
      <w:r w:rsidRPr="002A260F">
        <w:rPr>
          <w:sz w:val="24"/>
        </w:rPr>
        <w:t xml:space="preserve"> </w:t>
      </w:r>
    </w:p>
    <w:p w:rsidR="009B128D" w:rsidRPr="002A260F" w:rsidRDefault="009B128D" w:rsidP="009B128D">
      <w:pPr>
        <w:spacing w:line="360" w:lineRule="auto"/>
        <w:rPr>
          <w:sz w:val="24"/>
        </w:rPr>
      </w:pPr>
      <w:r w:rsidRPr="002A260F">
        <w:rPr>
          <w:rFonts w:hAnsi="宋体"/>
          <w:b/>
          <w:sz w:val="24"/>
        </w:rPr>
        <w:t>考核方式：</w:t>
      </w:r>
      <w:r w:rsidRPr="002A260F">
        <w:rPr>
          <w:rFonts w:hAnsi="宋体"/>
          <w:sz w:val="24"/>
        </w:rPr>
        <w:t>分析篇章中修辞格的构成和文体效果。</w:t>
      </w:r>
    </w:p>
    <w:p w:rsidR="009B128D" w:rsidRPr="002A260F" w:rsidRDefault="009B128D" w:rsidP="009B128D">
      <w:pPr>
        <w:spacing w:line="360" w:lineRule="auto"/>
        <w:rPr>
          <w:sz w:val="24"/>
        </w:rPr>
      </w:pPr>
      <w:r w:rsidRPr="002A260F">
        <w:rPr>
          <w:rFonts w:hAnsi="宋体"/>
          <w:b/>
          <w:sz w:val="24"/>
        </w:rPr>
        <w:t>使用教材</w:t>
      </w:r>
      <w:r w:rsidRPr="002A260F">
        <w:rPr>
          <w:rFonts w:hAnsi="宋体"/>
          <w:sz w:val="24"/>
        </w:rPr>
        <w:t>：自编教材。</w:t>
      </w:r>
    </w:p>
    <w:p w:rsidR="009B128D" w:rsidRPr="002A260F" w:rsidRDefault="009B128D" w:rsidP="00931625">
      <w:pPr>
        <w:autoSpaceDE w:val="0"/>
        <w:autoSpaceDN w:val="0"/>
        <w:adjustRightInd w:val="0"/>
        <w:snapToGrid w:val="0"/>
        <w:spacing w:beforeLines="50" w:line="360" w:lineRule="auto"/>
        <w:jc w:val="left"/>
        <w:rPr>
          <w:sz w:val="24"/>
        </w:rPr>
      </w:pPr>
    </w:p>
    <w:p w:rsidR="009B128D" w:rsidRPr="002A260F" w:rsidRDefault="009B128D" w:rsidP="009B128D">
      <w:pPr>
        <w:spacing w:line="360" w:lineRule="auto"/>
        <w:jc w:val="left"/>
        <w:rPr>
          <w:color w:val="FF0000"/>
          <w:sz w:val="24"/>
          <w:lang w:val="fr-FR"/>
        </w:rPr>
      </w:pPr>
      <w:r w:rsidRPr="00CD61B0">
        <w:rPr>
          <w:rFonts w:hint="eastAsia"/>
          <w:b/>
          <w:sz w:val="24"/>
        </w:rPr>
        <w:t>1</w:t>
      </w:r>
      <w:r w:rsidR="00903B1B" w:rsidRPr="00CD61B0">
        <w:rPr>
          <w:rFonts w:hint="eastAsia"/>
          <w:b/>
          <w:sz w:val="24"/>
        </w:rPr>
        <w:t>1</w:t>
      </w:r>
      <w:r w:rsidRPr="00CD61B0">
        <w:rPr>
          <w:b/>
          <w:sz w:val="24"/>
          <w:lang w:val="fr-FR"/>
        </w:rPr>
        <w:t>.</w:t>
      </w:r>
      <w:r w:rsidR="00CD61B0">
        <w:rPr>
          <w:rFonts w:hint="eastAsia"/>
          <w:b/>
          <w:sz w:val="24"/>
          <w:lang w:val="fr-FR"/>
        </w:rPr>
        <w:t xml:space="preserve"> </w:t>
      </w:r>
      <w:r w:rsidRPr="002A260F">
        <w:rPr>
          <w:rFonts w:hAnsi="宋体"/>
          <w:b/>
          <w:sz w:val="24"/>
          <w:lang w:val="fr-FR"/>
        </w:rPr>
        <w:t>课程名称：</w:t>
      </w:r>
      <w:r w:rsidRPr="002A260F">
        <w:rPr>
          <w:b/>
          <w:sz w:val="24"/>
          <w:lang w:val="fr-FR"/>
        </w:rPr>
        <w:t xml:space="preserve"> </w:t>
      </w:r>
      <w:r w:rsidRPr="002A260F">
        <w:rPr>
          <w:sz w:val="24"/>
          <w:lang w:val="fr-FR"/>
        </w:rPr>
        <w:t>(</w:t>
      </w:r>
      <w:r w:rsidRPr="002A260F">
        <w:rPr>
          <w:rFonts w:hAnsi="宋体"/>
          <w:sz w:val="24"/>
        </w:rPr>
        <w:t>中</w:t>
      </w:r>
      <w:r w:rsidRPr="002A260F">
        <w:rPr>
          <w:rFonts w:hAnsi="宋体"/>
          <w:sz w:val="24"/>
          <w:lang w:val="fr-FR"/>
        </w:rPr>
        <w:t>）</w:t>
      </w:r>
      <w:r w:rsidRPr="002A260F">
        <w:rPr>
          <w:rFonts w:hAnsi="宋体"/>
          <w:sz w:val="24"/>
        </w:rPr>
        <w:t>法国思想史</w:t>
      </w:r>
    </w:p>
    <w:p w:rsidR="009B128D" w:rsidRPr="002A260F" w:rsidRDefault="009B128D" w:rsidP="009B128D">
      <w:pPr>
        <w:autoSpaceDE w:val="0"/>
        <w:autoSpaceDN w:val="0"/>
        <w:adjustRightInd w:val="0"/>
        <w:snapToGrid w:val="0"/>
        <w:spacing w:line="360" w:lineRule="auto"/>
        <w:ind w:firstLineChars="650" w:firstLine="1560"/>
        <w:jc w:val="left"/>
        <w:rPr>
          <w:sz w:val="24"/>
        </w:rPr>
      </w:pPr>
      <w:r w:rsidRPr="002A260F">
        <w:rPr>
          <w:rFonts w:hAnsi="宋体"/>
          <w:sz w:val="24"/>
        </w:rPr>
        <w:t>（英）</w:t>
      </w:r>
      <w:r w:rsidRPr="00683234">
        <w:rPr>
          <w:rFonts w:hAnsi="宋体"/>
          <w:sz w:val="24"/>
        </w:rPr>
        <w:t xml:space="preserve">Intellectual History of France </w:t>
      </w:r>
    </w:p>
    <w:p w:rsidR="009B128D" w:rsidRPr="002A260F" w:rsidRDefault="009B128D" w:rsidP="009B128D">
      <w:pPr>
        <w:pStyle w:val="a3"/>
        <w:spacing w:line="360" w:lineRule="auto"/>
        <w:ind w:left="1132" w:hangingChars="470" w:hanging="1132"/>
        <w:rPr>
          <w:rFonts w:ascii="Times New Roman"/>
        </w:rPr>
      </w:pPr>
      <w:r w:rsidRPr="002A260F">
        <w:rPr>
          <w:rFonts w:ascii="Times New Roman" w:hAnsi="宋体"/>
          <w:b/>
          <w:lang w:val="fr-FR"/>
        </w:rPr>
        <w:t>教学目的：</w:t>
      </w:r>
      <w:r w:rsidRPr="002A260F">
        <w:rPr>
          <w:rFonts w:ascii="Times New Roman" w:hAnsi="宋体"/>
        </w:rPr>
        <w:t>深入了解法国文明进程中社会各领域和人文学科发展的思想渊源和深层背景，更好把握法国乃至西方的文化脉络。开阔学生的思想视野，提高思辨力，培养客观分析、比较和批判的能力。</w:t>
      </w:r>
    </w:p>
    <w:p w:rsidR="009B128D" w:rsidRPr="002A260F" w:rsidRDefault="009B128D" w:rsidP="009B128D">
      <w:pPr>
        <w:pStyle w:val="a3"/>
        <w:spacing w:line="360" w:lineRule="auto"/>
        <w:ind w:left="1132" w:hangingChars="470" w:hanging="1132"/>
        <w:rPr>
          <w:rFonts w:ascii="Times New Roman"/>
        </w:rPr>
      </w:pPr>
      <w:r w:rsidRPr="002A260F">
        <w:rPr>
          <w:rFonts w:ascii="Times New Roman" w:hAnsi="宋体"/>
          <w:b/>
          <w:lang w:val="fr-FR"/>
        </w:rPr>
        <w:t>教学内容：</w:t>
      </w:r>
      <w:r w:rsidRPr="002A260F">
        <w:rPr>
          <w:rFonts w:ascii="Times New Roman" w:hAnsi="宋体"/>
        </w:rPr>
        <w:t>选读西方和法国思想文化典籍，系统讲授法国各时期思想流派的主要观点、主流思想、人文思潮的基本概念、精神内涵和历史演进。</w:t>
      </w:r>
    </w:p>
    <w:p w:rsidR="009B128D" w:rsidRPr="002A260F" w:rsidRDefault="009B128D" w:rsidP="009B128D">
      <w:pPr>
        <w:pStyle w:val="a3"/>
        <w:spacing w:line="360" w:lineRule="auto"/>
        <w:ind w:left="1275" w:hangingChars="529" w:hanging="1275"/>
        <w:rPr>
          <w:rFonts w:ascii="Times New Roman"/>
        </w:rPr>
      </w:pPr>
      <w:r w:rsidRPr="002A260F">
        <w:rPr>
          <w:rFonts w:ascii="Times New Roman" w:hAnsi="宋体"/>
          <w:b/>
          <w:lang w:val="fr-FR"/>
        </w:rPr>
        <w:t>教学要求：</w:t>
      </w:r>
      <w:r w:rsidRPr="002A260F">
        <w:rPr>
          <w:rFonts w:ascii="Times New Roman" w:hAnsi="宋体"/>
        </w:rPr>
        <w:t>认真听讲，积极思考并</w:t>
      </w:r>
      <w:bookmarkStart w:id="0" w:name="_GoBack"/>
      <w:bookmarkEnd w:id="0"/>
      <w:r w:rsidRPr="002A260F">
        <w:rPr>
          <w:rFonts w:ascii="Times New Roman" w:hAnsi="宋体"/>
        </w:rPr>
        <w:t>参加课堂讨论。认真完成小组作业，每组完成学术报告。</w:t>
      </w:r>
    </w:p>
    <w:p w:rsidR="009B128D" w:rsidRPr="002A260F" w:rsidRDefault="009B128D" w:rsidP="009B128D">
      <w:pPr>
        <w:pStyle w:val="a3"/>
        <w:spacing w:line="360" w:lineRule="auto"/>
        <w:rPr>
          <w:rFonts w:ascii="Times New Roman"/>
        </w:rPr>
      </w:pPr>
      <w:r w:rsidRPr="002A260F">
        <w:rPr>
          <w:rFonts w:ascii="Times New Roman" w:hAnsi="宋体"/>
          <w:b/>
          <w:lang w:val="fr-FR"/>
        </w:rPr>
        <w:t>授课方式：</w:t>
      </w:r>
      <w:r w:rsidRPr="002A260F">
        <w:rPr>
          <w:rFonts w:ascii="Times New Roman" w:hAnsi="宋体"/>
        </w:rPr>
        <w:t>篇章阅读、教师讲授、课堂讨论和学生演讲相结合。</w:t>
      </w:r>
    </w:p>
    <w:p w:rsidR="009B128D" w:rsidRPr="002A260F" w:rsidRDefault="009B128D" w:rsidP="009B128D">
      <w:pPr>
        <w:pStyle w:val="a3"/>
        <w:spacing w:line="360" w:lineRule="auto"/>
        <w:rPr>
          <w:rFonts w:ascii="Times New Roman"/>
        </w:rPr>
      </w:pPr>
      <w:r w:rsidRPr="002A260F">
        <w:rPr>
          <w:rFonts w:ascii="Times New Roman" w:hAnsi="宋体"/>
          <w:b/>
          <w:lang w:val="fr-FR"/>
        </w:rPr>
        <w:t>考核方式：</w:t>
      </w:r>
      <w:r w:rsidRPr="002A260F">
        <w:rPr>
          <w:rFonts w:ascii="Times New Roman" w:hAnsi="宋体"/>
        </w:rPr>
        <w:t>期末论文</w:t>
      </w:r>
    </w:p>
    <w:p w:rsidR="009B128D" w:rsidRPr="002A260F" w:rsidRDefault="009B128D" w:rsidP="009B128D">
      <w:pPr>
        <w:pStyle w:val="a3"/>
        <w:spacing w:line="360" w:lineRule="auto"/>
        <w:rPr>
          <w:rFonts w:ascii="Times New Roman"/>
        </w:rPr>
      </w:pPr>
      <w:r w:rsidRPr="002A260F">
        <w:rPr>
          <w:rFonts w:ascii="Times New Roman" w:hAnsi="宋体"/>
          <w:b/>
          <w:lang w:val="fr-FR"/>
        </w:rPr>
        <w:t>使用教材：</w:t>
      </w:r>
      <w:r w:rsidRPr="002A260F">
        <w:rPr>
          <w:rFonts w:ascii="Times New Roman" w:hAnsi="宋体"/>
        </w:rPr>
        <w:t>自编讲义。</w:t>
      </w:r>
    </w:p>
    <w:p w:rsidR="009B128D" w:rsidRPr="002A260F" w:rsidRDefault="009B128D" w:rsidP="009B128D">
      <w:pPr>
        <w:spacing w:line="360" w:lineRule="auto"/>
        <w:jc w:val="left"/>
        <w:rPr>
          <w:sz w:val="24"/>
          <w:highlight w:val="yellow"/>
        </w:rPr>
      </w:pPr>
    </w:p>
    <w:p w:rsidR="009B128D" w:rsidRPr="002A260F" w:rsidRDefault="009B128D" w:rsidP="009B128D">
      <w:pPr>
        <w:spacing w:line="360" w:lineRule="auto"/>
        <w:jc w:val="left"/>
        <w:rPr>
          <w:sz w:val="24"/>
          <w:lang w:val="fr-FR"/>
        </w:rPr>
      </w:pPr>
      <w:r w:rsidRPr="00CD61B0">
        <w:rPr>
          <w:rFonts w:hint="eastAsia"/>
          <w:b/>
          <w:sz w:val="24"/>
          <w:lang w:val="fr-FR"/>
        </w:rPr>
        <w:t>1</w:t>
      </w:r>
      <w:r w:rsidR="00903B1B" w:rsidRPr="00CD61B0">
        <w:rPr>
          <w:rFonts w:hint="eastAsia"/>
          <w:b/>
          <w:sz w:val="24"/>
          <w:lang w:val="fr-FR"/>
        </w:rPr>
        <w:t>2</w:t>
      </w:r>
      <w:r w:rsidRPr="00CD61B0">
        <w:rPr>
          <w:b/>
          <w:sz w:val="24"/>
          <w:lang w:val="fr-FR"/>
        </w:rPr>
        <w:t>.</w:t>
      </w:r>
      <w:r w:rsidR="00CD61B0">
        <w:rPr>
          <w:rFonts w:hint="eastAsia"/>
          <w:b/>
          <w:sz w:val="24"/>
          <w:lang w:val="fr-FR"/>
        </w:rPr>
        <w:t xml:space="preserve"> </w:t>
      </w:r>
      <w:r w:rsidRPr="002A260F">
        <w:rPr>
          <w:rFonts w:hAnsi="宋体"/>
          <w:b/>
          <w:sz w:val="24"/>
        </w:rPr>
        <w:t>课程名称</w:t>
      </w:r>
      <w:r w:rsidRPr="002A260F">
        <w:rPr>
          <w:b/>
          <w:sz w:val="24"/>
          <w:lang w:val="fr-FR"/>
        </w:rPr>
        <w:t>:</w:t>
      </w:r>
      <w:r w:rsidRPr="002A260F">
        <w:rPr>
          <w:sz w:val="24"/>
          <w:lang w:val="fr-FR"/>
        </w:rPr>
        <w:t xml:space="preserve"> </w:t>
      </w:r>
      <w:r w:rsidRPr="002A260F">
        <w:rPr>
          <w:rFonts w:hAnsi="宋体"/>
          <w:sz w:val="24"/>
          <w:lang w:val="fr-FR"/>
        </w:rPr>
        <w:t>（</w:t>
      </w:r>
      <w:r w:rsidRPr="002A260F">
        <w:rPr>
          <w:rFonts w:hAnsi="宋体"/>
          <w:sz w:val="24"/>
        </w:rPr>
        <w:t>中</w:t>
      </w:r>
      <w:r w:rsidRPr="002A260F">
        <w:rPr>
          <w:rFonts w:hAnsi="宋体"/>
          <w:sz w:val="24"/>
          <w:lang w:val="fr-FR"/>
        </w:rPr>
        <w:t>）</w:t>
      </w:r>
      <w:r>
        <w:rPr>
          <w:rFonts w:hAnsi="宋体" w:hint="eastAsia"/>
          <w:sz w:val="24"/>
          <w:lang w:val="fr-FR"/>
        </w:rPr>
        <w:t>古希腊—罗马</w:t>
      </w:r>
      <w:r w:rsidRPr="002A260F">
        <w:rPr>
          <w:rFonts w:hAnsi="宋体"/>
          <w:sz w:val="24"/>
        </w:rPr>
        <w:t>修辞学</w:t>
      </w:r>
    </w:p>
    <w:p w:rsidR="009B128D" w:rsidRPr="002A260F" w:rsidRDefault="009B128D" w:rsidP="009B128D">
      <w:pPr>
        <w:spacing w:line="360" w:lineRule="auto"/>
        <w:ind w:firstLineChars="650" w:firstLine="1560"/>
        <w:jc w:val="left"/>
        <w:rPr>
          <w:sz w:val="24"/>
          <w:highlight w:val="yellow"/>
        </w:rPr>
      </w:pPr>
      <w:r w:rsidRPr="002A260F">
        <w:rPr>
          <w:rFonts w:hAnsi="宋体"/>
          <w:sz w:val="24"/>
        </w:rPr>
        <w:t>（英）</w:t>
      </w:r>
      <w:r w:rsidRPr="002A260F">
        <w:rPr>
          <w:sz w:val="24"/>
        </w:rPr>
        <w:t>Ancient Greek and Roman rhetoric</w:t>
      </w:r>
    </w:p>
    <w:p w:rsidR="009B128D" w:rsidRPr="002A260F" w:rsidRDefault="009B128D" w:rsidP="009B128D">
      <w:pPr>
        <w:spacing w:line="360" w:lineRule="auto"/>
        <w:ind w:left="1202" w:hangingChars="499" w:hanging="1202"/>
        <w:rPr>
          <w:sz w:val="24"/>
        </w:rPr>
      </w:pPr>
      <w:r w:rsidRPr="002A260F">
        <w:rPr>
          <w:rFonts w:hAnsi="宋体"/>
          <w:b/>
          <w:sz w:val="24"/>
        </w:rPr>
        <w:lastRenderedPageBreak/>
        <w:t>教学目的</w:t>
      </w:r>
      <w:r w:rsidRPr="002A260F">
        <w:rPr>
          <w:rFonts w:hAnsi="宋体"/>
          <w:sz w:val="24"/>
          <w:lang w:val="fr-FR"/>
        </w:rPr>
        <w:t>：</w:t>
      </w:r>
      <w:r w:rsidRPr="002A260F">
        <w:rPr>
          <w:rFonts w:hAnsi="宋体"/>
          <w:sz w:val="24"/>
        </w:rPr>
        <w:t>通过亚里士多德、西塞罗等古典学者的修辞学原理，学习在篇章写作中筛选和整理论据、排序、修饰，并且根据写作目标来选择恰当的写作办法。同时学习古希腊、古罗马哲学的基础知识的介绍。</w:t>
      </w:r>
    </w:p>
    <w:p w:rsidR="009B128D" w:rsidRPr="002A260F" w:rsidRDefault="009B128D" w:rsidP="009B128D">
      <w:pPr>
        <w:spacing w:line="360" w:lineRule="auto"/>
        <w:ind w:left="1173" w:hangingChars="487" w:hanging="1173"/>
        <w:rPr>
          <w:sz w:val="24"/>
        </w:rPr>
      </w:pPr>
      <w:r w:rsidRPr="002A260F">
        <w:rPr>
          <w:rFonts w:hAnsi="宋体"/>
          <w:b/>
          <w:sz w:val="24"/>
        </w:rPr>
        <w:t>教学内容：</w:t>
      </w:r>
      <w:r w:rsidRPr="002A260F">
        <w:rPr>
          <w:rFonts w:hAnsi="宋体"/>
          <w:sz w:val="24"/>
        </w:rPr>
        <w:t>对于理论的部分，分析亚里士多德和西塞罗的修辞学名著的原文；对于练习的部分，需要学生将理论应用于古典、经典以及现代的文学作品（话剧，小说，诗歌）以及政治的演讲中。</w:t>
      </w:r>
    </w:p>
    <w:p w:rsidR="009B128D" w:rsidRPr="002A260F" w:rsidRDefault="009B128D" w:rsidP="009B128D">
      <w:pPr>
        <w:shd w:val="clear" w:color="auto" w:fill="FFFFFF"/>
        <w:spacing w:line="360" w:lineRule="auto"/>
        <w:ind w:left="1188" w:hangingChars="493" w:hanging="1188"/>
        <w:rPr>
          <w:sz w:val="24"/>
        </w:rPr>
      </w:pPr>
      <w:r w:rsidRPr="002A260F">
        <w:rPr>
          <w:rFonts w:hAnsi="宋体"/>
          <w:b/>
          <w:sz w:val="24"/>
        </w:rPr>
        <w:t>授课方式：</w:t>
      </w:r>
      <w:r w:rsidRPr="002A260F">
        <w:rPr>
          <w:rFonts w:hAnsi="宋体"/>
          <w:sz w:val="24"/>
        </w:rPr>
        <w:t>采用教师为主导，学生为主体的教学模式，注重培养学生的系统思维能力和实际解决问题的能力，采用启发式、讨论式的教学方法。</w:t>
      </w:r>
      <w:r w:rsidRPr="002A260F">
        <w:rPr>
          <w:sz w:val="24"/>
        </w:rPr>
        <w:t xml:space="preserve"> </w:t>
      </w:r>
    </w:p>
    <w:p w:rsidR="009B128D" w:rsidRPr="002A260F" w:rsidRDefault="009B128D" w:rsidP="009B128D">
      <w:pPr>
        <w:shd w:val="clear" w:color="auto" w:fill="FFFFFF"/>
        <w:spacing w:line="360" w:lineRule="auto"/>
        <w:ind w:left="1299" w:hangingChars="539" w:hanging="1299"/>
        <w:rPr>
          <w:sz w:val="24"/>
        </w:rPr>
      </w:pPr>
      <w:r w:rsidRPr="002A260F">
        <w:rPr>
          <w:rFonts w:hAnsi="宋体"/>
          <w:b/>
          <w:sz w:val="24"/>
        </w:rPr>
        <w:t>教学要求</w:t>
      </w:r>
      <w:r w:rsidRPr="002A260F">
        <w:rPr>
          <w:b/>
          <w:sz w:val="24"/>
        </w:rPr>
        <w:t xml:space="preserve">: </w:t>
      </w:r>
      <w:r w:rsidRPr="002A260F">
        <w:rPr>
          <w:rFonts w:hAnsi="宋体"/>
          <w:sz w:val="24"/>
        </w:rPr>
        <w:t>课堂听讲与自学相结合。</w:t>
      </w:r>
    </w:p>
    <w:p w:rsidR="009B128D" w:rsidRPr="002A260F" w:rsidRDefault="009B128D" w:rsidP="009B128D">
      <w:pPr>
        <w:spacing w:line="360" w:lineRule="auto"/>
        <w:rPr>
          <w:sz w:val="24"/>
        </w:rPr>
      </w:pPr>
      <w:r w:rsidRPr="002A260F">
        <w:rPr>
          <w:rFonts w:hAnsi="宋体"/>
          <w:b/>
          <w:sz w:val="24"/>
        </w:rPr>
        <w:t>考核方式</w:t>
      </w:r>
      <w:r w:rsidRPr="002A260F">
        <w:rPr>
          <w:rFonts w:hAnsi="宋体"/>
          <w:sz w:val="24"/>
        </w:rPr>
        <w:t>：期末论文。</w:t>
      </w:r>
    </w:p>
    <w:p w:rsidR="009B128D" w:rsidRDefault="009B128D" w:rsidP="009B128D">
      <w:pPr>
        <w:spacing w:line="360" w:lineRule="auto"/>
        <w:rPr>
          <w:rFonts w:hAnsi="宋体"/>
          <w:sz w:val="24"/>
        </w:rPr>
      </w:pPr>
      <w:r w:rsidRPr="002A260F">
        <w:rPr>
          <w:rFonts w:hAnsi="宋体"/>
          <w:b/>
          <w:sz w:val="24"/>
        </w:rPr>
        <w:t>使用教材：</w:t>
      </w:r>
      <w:r w:rsidRPr="002A260F">
        <w:rPr>
          <w:rFonts w:hAnsi="宋体"/>
          <w:sz w:val="24"/>
        </w:rPr>
        <w:t>自编教材</w:t>
      </w:r>
      <w:r>
        <w:rPr>
          <w:rFonts w:hAnsi="宋体" w:hint="eastAsia"/>
          <w:sz w:val="24"/>
        </w:rPr>
        <w:t>。</w:t>
      </w:r>
      <w:r>
        <w:rPr>
          <w:rFonts w:hAnsi="宋体" w:hint="eastAsia"/>
          <w:sz w:val="24"/>
        </w:rPr>
        <w:t xml:space="preserve"> </w:t>
      </w:r>
    </w:p>
    <w:p w:rsidR="009B128D" w:rsidRDefault="009B128D" w:rsidP="009B128D">
      <w:pPr>
        <w:spacing w:line="360" w:lineRule="auto"/>
        <w:rPr>
          <w:rFonts w:hAnsi="宋体"/>
          <w:sz w:val="24"/>
        </w:rPr>
      </w:pPr>
    </w:p>
    <w:p w:rsidR="009B128D" w:rsidRPr="002A260F" w:rsidRDefault="009B128D" w:rsidP="009B128D">
      <w:pPr>
        <w:spacing w:line="360" w:lineRule="auto"/>
        <w:rPr>
          <w:sz w:val="24"/>
        </w:rPr>
      </w:pPr>
      <w:r w:rsidRPr="00903B1B">
        <w:rPr>
          <w:rFonts w:hint="eastAsia"/>
          <w:sz w:val="24"/>
        </w:rPr>
        <w:t>1</w:t>
      </w:r>
      <w:r w:rsidR="00903B1B" w:rsidRPr="00903B1B">
        <w:rPr>
          <w:rFonts w:hint="eastAsia"/>
          <w:sz w:val="24"/>
        </w:rPr>
        <w:t>3</w:t>
      </w:r>
      <w:r w:rsidRPr="00903B1B">
        <w:rPr>
          <w:sz w:val="24"/>
        </w:rPr>
        <w:t>.</w:t>
      </w:r>
      <w:r w:rsidRPr="002A260F">
        <w:rPr>
          <w:b/>
          <w:sz w:val="24"/>
        </w:rPr>
        <w:t xml:space="preserve"> </w:t>
      </w:r>
      <w:r w:rsidRPr="002A260F">
        <w:rPr>
          <w:rFonts w:hAnsi="宋体"/>
          <w:b/>
          <w:sz w:val="24"/>
        </w:rPr>
        <w:t>课程名称：</w:t>
      </w:r>
      <w:r w:rsidRPr="002A260F">
        <w:rPr>
          <w:sz w:val="24"/>
        </w:rPr>
        <w:t>(</w:t>
      </w:r>
      <w:r w:rsidRPr="002A260F">
        <w:rPr>
          <w:rFonts w:hAnsi="宋体"/>
          <w:sz w:val="24"/>
        </w:rPr>
        <w:t>中）法国经济研究</w:t>
      </w:r>
    </w:p>
    <w:p w:rsidR="009B128D" w:rsidRPr="002A260F" w:rsidRDefault="009B128D" w:rsidP="009B128D">
      <w:pPr>
        <w:spacing w:line="360" w:lineRule="auto"/>
        <w:ind w:firstLineChars="676" w:firstLine="1622"/>
        <w:rPr>
          <w:sz w:val="24"/>
        </w:rPr>
      </w:pPr>
      <w:r w:rsidRPr="002A260F">
        <w:rPr>
          <w:rFonts w:hAnsi="宋体"/>
          <w:sz w:val="24"/>
        </w:rPr>
        <w:t>（英）</w:t>
      </w:r>
      <w:r w:rsidRPr="002A260F">
        <w:rPr>
          <w:sz w:val="24"/>
        </w:rPr>
        <w:t>Studies on French economy</w:t>
      </w:r>
    </w:p>
    <w:p w:rsidR="009B128D" w:rsidRPr="002A260F" w:rsidRDefault="009B128D" w:rsidP="009B128D">
      <w:pPr>
        <w:spacing w:line="360" w:lineRule="auto"/>
        <w:ind w:left="1181" w:hangingChars="490" w:hanging="1181"/>
        <w:rPr>
          <w:bCs/>
          <w:sz w:val="24"/>
        </w:rPr>
      </w:pPr>
      <w:r w:rsidRPr="002A260F">
        <w:rPr>
          <w:rFonts w:hAnsi="宋体"/>
          <w:b/>
          <w:sz w:val="24"/>
        </w:rPr>
        <w:t>教学目的：</w:t>
      </w:r>
      <w:r w:rsidRPr="002A260F">
        <w:rPr>
          <w:rFonts w:hAnsi="宋体"/>
          <w:sz w:val="24"/>
        </w:rPr>
        <w:t>通过</w:t>
      </w:r>
      <w:r w:rsidRPr="002A260F">
        <w:rPr>
          <w:rFonts w:hAnsi="宋体"/>
          <w:bCs/>
          <w:sz w:val="24"/>
        </w:rPr>
        <w:t>讲授主要经济产业、政策、问题和环境等与法国经济相关的知识和分析方法，培养学生发挥外语优势，学会运用经济学的方法和思维方式分析法国市场经济体制下的国内和对外经济政策成因及运行机制，最终掌握独立开展国际经济学科科学研究的能力。</w:t>
      </w:r>
    </w:p>
    <w:p w:rsidR="009B128D" w:rsidRPr="002A260F" w:rsidRDefault="009B128D" w:rsidP="009B128D">
      <w:pPr>
        <w:spacing w:line="360" w:lineRule="auto"/>
        <w:rPr>
          <w:sz w:val="24"/>
        </w:rPr>
      </w:pPr>
      <w:r w:rsidRPr="002A260F">
        <w:rPr>
          <w:rFonts w:hAnsi="宋体"/>
          <w:b/>
          <w:sz w:val="24"/>
        </w:rPr>
        <w:t>教学内容：</w:t>
      </w:r>
      <w:r w:rsidRPr="002A260F">
        <w:rPr>
          <w:rFonts w:hAnsi="宋体"/>
          <w:sz w:val="24"/>
        </w:rPr>
        <w:t>法国经济的主要产业部门、经济政策、经济现象和经济环境。</w:t>
      </w:r>
    </w:p>
    <w:p w:rsidR="009B128D" w:rsidRPr="002A260F" w:rsidRDefault="009B128D" w:rsidP="009B128D">
      <w:pPr>
        <w:spacing w:line="360" w:lineRule="auto"/>
        <w:rPr>
          <w:bCs/>
          <w:sz w:val="24"/>
        </w:rPr>
      </w:pPr>
      <w:r w:rsidRPr="002A260F">
        <w:rPr>
          <w:rFonts w:hAnsi="宋体"/>
          <w:b/>
          <w:sz w:val="24"/>
        </w:rPr>
        <w:t>授课方式：</w:t>
      </w:r>
      <w:r w:rsidRPr="002A260F">
        <w:rPr>
          <w:rFonts w:hAnsi="宋体"/>
          <w:sz w:val="24"/>
        </w:rPr>
        <w:t>以教师</w:t>
      </w:r>
      <w:r w:rsidRPr="002A260F">
        <w:rPr>
          <w:rFonts w:hAnsi="宋体"/>
          <w:bCs/>
          <w:sz w:val="24"/>
        </w:rPr>
        <w:t>讲授和研讨相结合的互动方式授课。</w:t>
      </w:r>
    </w:p>
    <w:p w:rsidR="009B128D" w:rsidRPr="002A260F" w:rsidRDefault="009B128D" w:rsidP="009B128D">
      <w:pPr>
        <w:spacing w:line="360" w:lineRule="auto"/>
        <w:ind w:left="1181" w:hangingChars="490" w:hanging="1181"/>
        <w:rPr>
          <w:sz w:val="24"/>
        </w:rPr>
      </w:pPr>
      <w:r w:rsidRPr="002A260F">
        <w:rPr>
          <w:rFonts w:hAnsi="宋体"/>
          <w:b/>
          <w:sz w:val="24"/>
        </w:rPr>
        <w:t>教学要求：</w:t>
      </w:r>
      <w:r w:rsidRPr="002A260F">
        <w:rPr>
          <w:rFonts w:hAnsi="宋体"/>
          <w:sz w:val="24"/>
        </w:rPr>
        <w:t>要求学生按时出勤，参与课堂讨论，自选主题完成一次口头报告，并在口头报告的基础上修改完善写出一篇符合本学科学术要求的期末论文。</w:t>
      </w:r>
    </w:p>
    <w:p w:rsidR="009B128D" w:rsidRPr="002A260F" w:rsidRDefault="009B128D" w:rsidP="009B128D">
      <w:pPr>
        <w:spacing w:line="360" w:lineRule="auto"/>
        <w:rPr>
          <w:sz w:val="24"/>
        </w:rPr>
      </w:pPr>
      <w:r w:rsidRPr="002A260F">
        <w:rPr>
          <w:rFonts w:hAnsi="宋体"/>
          <w:b/>
          <w:sz w:val="24"/>
        </w:rPr>
        <w:t>考核方式：</w:t>
      </w:r>
      <w:r w:rsidRPr="002A260F">
        <w:rPr>
          <w:rFonts w:hAnsi="宋体"/>
          <w:sz w:val="24"/>
        </w:rPr>
        <w:t>出勤（</w:t>
      </w:r>
      <w:r w:rsidRPr="002A260F">
        <w:rPr>
          <w:sz w:val="24"/>
        </w:rPr>
        <w:t>10%</w:t>
      </w:r>
      <w:r w:rsidRPr="002A260F">
        <w:rPr>
          <w:rFonts w:hAnsi="宋体"/>
          <w:sz w:val="24"/>
        </w:rPr>
        <w:t>），口头报告（</w:t>
      </w:r>
      <w:r w:rsidRPr="002A260F">
        <w:rPr>
          <w:sz w:val="24"/>
        </w:rPr>
        <w:t>30%</w:t>
      </w:r>
      <w:r w:rsidRPr="002A260F">
        <w:rPr>
          <w:rFonts w:hAnsi="宋体"/>
          <w:sz w:val="24"/>
        </w:rPr>
        <w:t>）和期末论文（</w:t>
      </w:r>
      <w:r w:rsidRPr="002A260F">
        <w:rPr>
          <w:sz w:val="24"/>
        </w:rPr>
        <w:t>60%</w:t>
      </w:r>
      <w:r w:rsidRPr="002A260F">
        <w:rPr>
          <w:rFonts w:hAnsi="宋体"/>
          <w:sz w:val="24"/>
        </w:rPr>
        <w:t>）。</w:t>
      </w:r>
    </w:p>
    <w:p w:rsidR="009B128D" w:rsidRPr="002A260F" w:rsidRDefault="009B128D" w:rsidP="009B128D">
      <w:pPr>
        <w:spacing w:line="360" w:lineRule="auto"/>
        <w:rPr>
          <w:sz w:val="24"/>
        </w:rPr>
      </w:pPr>
      <w:r w:rsidRPr="002A260F">
        <w:rPr>
          <w:rFonts w:hAnsi="宋体"/>
          <w:b/>
          <w:sz w:val="24"/>
        </w:rPr>
        <w:t>使用教材：</w:t>
      </w:r>
      <w:r w:rsidRPr="002A260F">
        <w:rPr>
          <w:rFonts w:hAnsi="宋体"/>
          <w:sz w:val="24"/>
        </w:rPr>
        <w:t>自编。</w:t>
      </w:r>
    </w:p>
    <w:p w:rsidR="009B128D" w:rsidRDefault="009B128D" w:rsidP="009B128D">
      <w:pPr>
        <w:spacing w:line="360" w:lineRule="auto"/>
        <w:rPr>
          <w:b/>
          <w:sz w:val="24"/>
        </w:rPr>
      </w:pPr>
    </w:p>
    <w:p w:rsidR="009B128D" w:rsidRPr="002A3C36" w:rsidRDefault="009B128D" w:rsidP="009B128D">
      <w:pPr>
        <w:spacing w:line="360" w:lineRule="auto"/>
        <w:rPr>
          <w:rFonts w:hAnsi="宋体"/>
          <w:sz w:val="24"/>
        </w:rPr>
      </w:pPr>
      <w:r w:rsidRPr="00CD61B0">
        <w:rPr>
          <w:rFonts w:hint="eastAsia"/>
          <w:b/>
          <w:sz w:val="24"/>
        </w:rPr>
        <w:t>1</w:t>
      </w:r>
      <w:r w:rsidR="00903B1B" w:rsidRPr="00CD61B0">
        <w:rPr>
          <w:rFonts w:hint="eastAsia"/>
          <w:b/>
          <w:sz w:val="24"/>
        </w:rPr>
        <w:t>4</w:t>
      </w:r>
      <w:r w:rsidRPr="00CD61B0">
        <w:rPr>
          <w:rFonts w:hint="eastAsia"/>
          <w:b/>
          <w:sz w:val="24"/>
        </w:rPr>
        <w:t>.</w:t>
      </w:r>
      <w:r w:rsidRPr="00903B1B">
        <w:rPr>
          <w:rFonts w:hint="eastAsia"/>
          <w:sz w:val="24"/>
        </w:rPr>
        <w:t xml:space="preserve"> </w:t>
      </w:r>
      <w:r w:rsidRPr="00C11F9D">
        <w:rPr>
          <w:rFonts w:hAnsi="宋体"/>
          <w:b/>
          <w:sz w:val="24"/>
        </w:rPr>
        <w:t>课程名称</w:t>
      </w:r>
      <w:r w:rsidRPr="00C11F9D">
        <w:rPr>
          <w:rFonts w:hAnsi="宋体"/>
          <w:sz w:val="24"/>
        </w:rPr>
        <w:t>：</w:t>
      </w:r>
      <w:r>
        <w:rPr>
          <w:rFonts w:hAnsi="宋体" w:hint="eastAsia"/>
          <w:sz w:val="24"/>
        </w:rPr>
        <w:t>(</w:t>
      </w:r>
      <w:r w:rsidRPr="002A3C36">
        <w:rPr>
          <w:rFonts w:hAnsi="宋体" w:hint="eastAsia"/>
          <w:sz w:val="24"/>
        </w:rPr>
        <w:t>中</w:t>
      </w:r>
      <w:r>
        <w:rPr>
          <w:rFonts w:hAnsi="宋体" w:hint="eastAsia"/>
          <w:sz w:val="24"/>
        </w:rPr>
        <w:t xml:space="preserve">) </w:t>
      </w:r>
      <w:r w:rsidRPr="002A3C36">
        <w:rPr>
          <w:rFonts w:hAnsi="宋体" w:hint="eastAsia"/>
          <w:sz w:val="24"/>
        </w:rPr>
        <w:t>中法关系史</w:t>
      </w:r>
    </w:p>
    <w:p w:rsidR="009B128D" w:rsidRPr="002A3C36" w:rsidRDefault="009B128D" w:rsidP="009B128D">
      <w:pPr>
        <w:spacing w:line="360" w:lineRule="auto"/>
        <w:rPr>
          <w:rFonts w:hAnsi="宋体"/>
          <w:sz w:val="24"/>
        </w:rPr>
      </w:pPr>
      <w:r w:rsidRPr="002A3C36">
        <w:rPr>
          <w:rFonts w:hAnsi="宋体"/>
          <w:sz w:val="24"/>
        </w:rPr>
        <w:t xml:space="preserve">    </w:t>
      </w:r>
      <w:r>
        <w:rPr>
          <w:rFonts w:hAnsi="宋体" w:hint="eastAsia"/>
          <w:sz w:val="24"/>
        </w:rPr>
        <w:t xml:space="preserve">         </w:t>
      </w:r>
      <w:r w:rsidRPr="002A3C36">
        <w:rPr>
          <w:rFonts w:hAnsi="宋体" w:hint="eastAsia"/>
          <w:sz w:val="24"/>
        </w:rPr>
        <w:t>（英）</w:t>
      </w:r>
      <w:r w:rsidRPr="002A3C36">
        <w:rPr>
          <w:rFonts w:hAnsi="宋体"/>
          <w:sz w:val="24"/>
        </w:rPr>
        <w:t>History of Sino-French Relations</w:t>
      </w:r>
    </w:p>
    <w:p w:rsidR="009B128D" w:rsidRPr="002A3C36" w:rsidRDefault="009B128D" w:rsidP="009B128D">
      <w:pPr>
        <w:spacing w:line="360" w:lineRule="auto"/>
        <w:ind w:left="1320" w:hangingChars="550" w:hanging="1320"/>
        <w:rPr>
          <w:rFonts w:hAnsi="宋体"/>
          <w:sz w:val="24"/>
        </w:rPr>
      </w:pPr>
      <w:r w:rsidRPr="002A3C36">
        <w:rPr>
          <w:rFonts w:hAnsi="宋体" w:hint="eastAsia"/>
          <w:sz w:val="24"/>
        </w:rPr>
        <w:t>教学目的：</w:t>
      </w:r>
      <w:r w:rsidRPr="002A3C36">
        <w:rPr>
          <w:rFonts w:hAnsi="宋体" w:hint="eastAsia"/>
          <w:sz w:val="24"/>
        </w:rPr>
        <w:t xml:space="preserve"> </w:t>
      </w:r>
      <w:r w:rsidRPr="002A3C36">
        <w:rPr>
          <w:rFonts w:hAnsi="宋体" w:hint="eastAsia"/>
          <w:sz w:val="24"/>
        </w:rPr>
        <w:t>增加研读历史的兴趣，学习多方面评判历史事件和人物的能力，更好地分析、理解当下的双边及多边关系。建立中法关系史学科体系，培</w:t>
      </w:r>
      <w:r w:rsidRPr="002A3C36">
        <w:rPr>
          <w:rFonts w:hAnsi="宋体" w:hint="eastAsia"/>
          <w:sz w:val="24"/>
        </w:rPr>
        <w:lastRenderedPageBreak/>
        <w:t>养问题意识，学习提出问题、解决问题、实践研究方法的能力。</w:t>
      </w:r>
    </w:p>
    <w:p w:rsidR="009B128D" w:rsidRPr="002A3C36" w:rsidRDefault="009B128D" w:rsidP="009B128D">
      <w:pPr>
        <w:spacing w:line="360" w:lineRule="auto"/>
        <w:ind w:left="1320" w:hangingChars="550" w:hanging="1320"/>
        <w:rPr>
          <w:rFonts w:hAnsi="宋体"/>
          <w:sz w:val="24"/>
        </w:rPr>
      </w:pPr>
      <w:r w:rsidRPr="002A3C36">
        <w:rPr>
          <w:rFonts w:hAnsi="宋体" w:hint="eastAsia"/>
          <w:sz w:val="24"/>
        </w:rPr>
        <w:t>教学内容：</w:t>
      </w:r>
      <w:r w:rsidRPr="002A3C36">
        <w:rPr>
          <w:rFonts w:hAnsi="宋体" w:hint="eastAsia"/>
          <w:sz w:val="24"/>
        </w:rPr>
        <w:t xml:space="preserve"> </w:t>
      </w:r>
      <w:r w:rsidRPr="002A3C36">
        <w:rPr>
          <w:rFonts w:hAnsi="宋体" w:hint="eastAsia"/>
          <w:sz w:val="24"/>
        </w:rPr>
        <w:t>了解中法两国政治、经济、军事、文化、思想等领域关系史上的重要事件和人物，学会思考、分析的方法，建立古、今联系。</w:t>
      </w:r>
    </w:p>
    <w:p w:rsidR="009B128D" w:rsidRPr="002A3C36" w:rsidRDefault="009B128D" w:rsidP="009B128D">
      <w:pPr>
        <w:spacing w:line="360" w:lineRule="auto"/>
        <w:rPr>
          <w:rFonts w:hAnsi="宋体"/>
          <w:sz w:val="24"/>
        </w:rPr>
      </w:pPr>
      <w:r w:rsidRPr="002A3C36">
        <w:rPr>
          <w:rFonts w:hAnsi="宋体" w:hint="eastAsia"/>
          <w:sz w:val="24"/>
        </w:rPr>
        <w:t>授课方式：</w:t>
      </w:r>
      <w:r w:rsidRPr="002A3C36">
        <w:rPr>
          <w:rFonts w:hAnsi="宋体" w:hint="eastAsia"/>
          <w:sz w:val="24"/>
        </w:rPr>
        <w:t xml:space="preserve"> </w:t>
      </w:r>
      <w:r w:rsidRPr="002A3C36">
        <w:rPr>
          <w:rFonts w:hAnsi="宋体" w:hint="eastAsia"/>
          <w:sz w:val="24"/>
        </w:rPr>
        <w:t>讲座（</w:t>
      </w:r>
      <w:r w:rsidRPr="002A3C36">
        <w:rPr>
          <w:rFonts w:hAnsi="宋体" w:hint="eastAsia"/>
          <w:sz w:val="24"/>
        </w:rPr>
        <w:t>70%</w:t>
      </w:r>
      <w:r w:rsidRPr="002A3C36">
        <w:rPr>
          <w:rFonts w:hAnsi="宋体" w:hint="eastAsia"/>
          <w:sz w:val="24"/>
        </w:rPr>
        <w:t>）、学生讲述（</w:t>
      </w:r>
      <w:r w:rsidRPr="002A3C36">
        <w:rPr>
          <w:rFonts w:hAnsi="宋体" w:hint="eastAsia"/>
          <w:sz w:val="24"/>
        </w:rPr>
        <w:t>10%</w:t>
      </w:r>
      <w:r w:rsidRPr="002A3C36">
        <w:rPr>
          <w:rFonts w:hAnsi="宋体" w:hint="eastAsia"/>
          <w:sz w:val="24"/>
        </w:rPr>
        <w:t>）、讨论（</w:t>
      </w:r>
      <w:r w:rsidRPr="002A3C36">
        <w:rPr>
          <w:rFonts w:hAnsi="宋体" w:hint="eastAsia"/>
          <w:sz w:val="24"/>
        </w:rPr>
        <w:t>20%</w:t>
      </w:r>
      <w:r w:rsidRPr="002A3C36">
        <w:rPr>
          <w:rFonts w:hAnsi="宋体" w:hint="eastAsia"/>
          <w:sz w:val="24"/>
        </w:rPr>
        <w:t>）相结合。</w:t>
      </w:r>
    </w:p>
    <w:p w:rsidR="009B128D" w:rsidRPr="002A3C36" w:rsidRDefault="009B128D" w:rsidP="009B128D">
      <w:pPr>
        <w:spacing w:line="360" w:lineRule="auto"/>
        <w:ind w:left="1320" w:hangingChars="550" w:hanging="1320"/>
        <w:rPr>
          <w:rFonts w:hAnsi="宋体"/>
          <w:sz w:val="24"/>
        </w:rPr>
      </w:pPr>
      <w:r w:rsidRPr="002A3C36">
        <w:rPr>
          <w:rFonts w:hAnsi="宋体" w:hint="eastAsia"/>
          <w:sz w:val="24"/>
        </w:rPr>
        <w:t>教学要求：</w:t>
      </w:r>
      <w:r w:rsidRPr="002A3C36">
        <w:rPr>
          <w:rFonts w:hAnsi="宋体" w:hint="eastAsia"/>
          <w:sz w:val="24"/>
        </w:rPr>
        <w:t xml:space="preserve"> </w:t>
      </w:r>
      <w:r w:rsidRPr="002A3C36">
        <w:rPr>
          <w:rFonts w:hAnsi="宋体" w:hint="eastAsia"/>
          <w:sz w:val="24"/>
        </w:rPr>
        <w:t>阅读推荐书目；参加课堂讨论；就中法关系史上的具体主题做</w:t>
      </w:r>
      <w:r w:rsidRPr="002A3C36">
        <w:rPr>
          <w:rFonts w:hAnsi="宋体" w:hint="eastAsia"/>
          <w:sz w:val="24"/>
        </w:rPr>
        <w:t>20</w:t>
      </w:r>
      <w:r w:rsidRPr="002A3C36">
        <w:rPr>
          <w:rFonts w:hAnsi="宋体" w:hint="eastAsia"/>
          <w:sz w:val="24"/>
        </w:rPr>
        <w:t>分钟主题报告；期末撰写</w:t>
      </w:r>
      <w:r w:rsidRPr="002A3C36">
        <w:rPr>
          <w:rFonts w:hAnsi="宋体" w:hint="eastAsia"/>
          <w:sz w:val="24"/>
        </w:rPr>
        <w:t>2000</w:t>
      </w:r>
      <w:r w:rsidRPr="002A3C36">
        <w:rPr>
          <w:rFonts w:hAnsi="宋体" w:hint="eastAsia"/>
          <w:sz w:val="24"/>
        </w:rPr>
        <w:t>法文词左右的学期论文。</w:t>
      </w:r>
    </w:p>
    <w:p w:rsidR="009B128D" w:rsidRPr="002A3C36" w:rsidRDefault="009B128D" w:rsidP="009B128D">
      <w:pPr>
        <w:spacing w:line="360" w:lineRule="auto"/>
        <w:rPr>
          <w:rFonts w:hAnsi="宋体"/>
          <w:sz w:val="24"/>
        </w:rPr>
      </w:pPr>
      <w:r w:rsidRPr="002A3C36">
        <w:rPr>
          <w:rFonts w:hAnsi="宋体" w:hint="eastAsia"/>
          <w:sz w:val="24"/>
        </w:rPr>
        <w:t>考核方式：</w:t>
      </w:r>
      <w:r w:rsidRPr="002A3C36">
        <w:rPr>
          <w:rFonts w:hAnsi="宋体" w:hint="eastAsia"/>
          <w:sz w:val="24"/>
        </w:rPr>
        <w:t xml:space="preserve"> </w:t>
      </w:r>
      <w:r w:rsidRPr="002A3C36">
        <w:rPr>
          <w:rFonts w:hAnsi="宋体" w:hint="eastAsia"/>
          <w:sz w:val="24"/>
        </w:rPr>
        <w:t>主题报告</w:t>
      </w:r>
      <w:r w:rsidRPr="002A3C36">
        <w:rPr>
          <w:rFonts w:hAnsi="宋体" w:hint="eastAsia"/>
          <w:sz w:val="24"/>
        </w:rPr>
        <w:t>20%</w:t>
      </w:r>
      <w:r w:rsidRPr="002A3C36">
        <w:rPr>
          <w:rFonts w:hAnsi="宋体" w:hint="eastAsia"/>
          <w:sz w:val="24"/>
        </w:rPr>
        <w:t>，参与讨论</w:t>
      </w:r>
      <w:r w:rsidRPr="002A3C36">
        <w:rPr>
          <w:rFonts w:hAnsi="宋体" w:hint="eastAsia"/>
          <w:sz w:val="24"/>
        </w:rPr>
        <w:t>10%</w:t>
      </w:r>
      <w:r w:rsidRPr="002A3C36">
        <w:rPr>
          <w:rFonts w:hAnsi="宋体" w:hint="eastAsia"/>
          <w:sz w:val="24"/>
        </w:rPr>
        <w:t>，期末论文</w:t>
      </w:r>
      <w:r w:rsidRPr="002A3C36">
        <w:rPr>
          <w:rFonts w:hAnsi="宋体" w:hint="eastAsia"/>
          <w:sz w:val="24"/>
        </w:rPr>
        <w:t>70%</w:t>
      </w:r>
      <w:r w:rsidRPr="002A3C36">
        <w:rPr>
          <w:rFonts w:hAnsi="宋体" w:hint="eastAsia"/>
          <w:sz w:val="24"/>
        </w:rPr>
        <w:t>。</w:t>
      </w:r>
    </w:p>
    <w:p w:rsidR="009B128D" w:rsidRDefault="009B128D" w:rsidP="009B128D">
      <w:pPr>
        <w:spacing w:line="360" w:lineRule="auto"/>
        <w:rPr>
          <w:rFonts w:hAnsi="宋体"/>
          <w:sz w:val="24"/>
        </w:rPr>
      </w:pPr>
      <w:r w:rsidRPr="002A3C36">
        <w:rPr>
          <w:rFonts w:hAnsi="宋体" w:hint="eastAsia"/>
          <w:sz w:val="24"/>
        </w:rPr>
        <w:t>使用教材：</w:t>
      </w:r>
      <w:r w:rsidRPr="002A3C36">
        <w:rPr>
          <w:rFonts w:hAnsi="宋体" w:hint="eastAsia"/>
          <w:sz w:val="24"/>
        </w:rPr>
        <w:t xml:space="preserve"> </w:t>
      </w:r>
      <w:r>
        <w:rPr>
          <w:rFonts w:hAnsi="宋体" w:hint="eastAsia"/>
          <w:sz w:val="24"/>
        </w:rPr>
        <w:t>自编讲义和</w:t>
      </w:r>
      <w:r w:rsidRPr="002A3C36">
        <w:rPr>
          <w:rFonts w:hAnsi="宋体" w:hint="eastAsia"/>
          <w:sz w:val="24"/>
        </w:rPr>
        <w:t>参考书目。</w:t>
      </w:r>
    </w:p>
    <w:p w:rsidR="009B128D" w:rsidRPr="007C1757" w:rsidRDefault="009B128D" w:rsidP="009B128D">
      <w:pPr>
        <w:spacing w:line="360" w:lineRule="auto"/>
        <w:rPr>
          <w:b/>
          <w:sz w:val="24"/>
        </w:rPr>
      </w:pPr>
    </w:p>
    <w:p w:rsidR="009B128D" w:rsidRPr="002A260F" w:rsidRDefault="009B128D" w:rsidP="009B128D">
      <w:pPr>
        <w:spacing w:line="360" w:lineRule="auto"/>
        <w:rPr>
          <w:sz w:val="24"/>
        </w:rPr>
      </w:pPr>
      <w:r w:rsidRPr="00CD61B0">
        <w:rPr>
          <w:rFonts w:hint="eastAsia"/>
          <w:b/>
          <w:sz w:val="24"/>
        </w:rPr>
        <w:t>1</w:t>
      </w:r>
      <w:r w:rsidR="00903B1B" w:rsidRPr="00CD61B0">
        <w:rPr>
          <w:rFonts w:hint="eastAsia"/>
          <w:b/>
          <w:sz w:val="24"/>
        </w:rPr>
        <w:t>5</w:t>
      </w:r>
      <w:r w:rsidRPr="00CD61B0">
        <w:rPr>
          <w:b/>
          <w:sz w:val="24"/>
        </w:rPr>
        <w:t>.</w:t>
      </w:r>
      <w:r w:rsidRPr="002A260F">
        <w:rPr>
          <w:rFonts w:hAnsi="宋体"/>
          <w:b/>
          <w:sz w:val="24"/>
        </w:rPr>
        <w:t>课程名称</w:t>
      </w:r>
      <w:r w:rsidRPr="002A260F">
        <w:rPr>
          <w:rFonts w:hAnsi="宋体"/>
          <w:sz w:val="24"/>
        </w:rPr>
        <w:t>：</w:t>
      </w:r>
      <w:r w:rsidRPr="002A260F">
        <w:rPr>
          <w:sz w:val="24"/>
        </w:rPr>
        <w:t>(</w:t>
      </w:r>
      <w:r w:rsidRPr="002A260F">
        <w:rPr>
          <w:rFonts w:hAnsi="宋体"/>
          <w:sz w:val="24"/>
        </w:rPr>
        <w:t>中）中国问题研究</w:t>
      </w:r>
    </w:p>
    <w:p w:rsidR="009B128D" w:rsidRPr="002A260F" w:rsidRDefault="009B128D" w:rsidP="009B128D">
      <w:pPr>
        <w:spacing w:line="360" w:lineRule="auto"/>
        <w:ind w:firstLineChars="600" w:firstLine="1440"/>
        <w:rPr>
          <w:sz w:val="24"/>
        </w:rPr>
      </w:pPr>
      <w:r w:rsidRPr="002A260F">
        <w:rPr>
          <w:rFonts w:hAnsi="宋体"/>
          <w:sz w:val="24"/>
        </w:rPr>
        <w:t>（</w:t>
      </w:r>
      <w:r w:rsidRPr="002A260F">
        <w:rPr>
          <w:rFonts w:hAnsi="宋体"/>
          <w:sz w:val="24"/>
          <w:lang w:val="fr-FR"/>
        </w:rPr>
        <w:t>英</w:t>
      </w:r>
      <w:r w:rsidRPr="002A260F">
        <w:rPr>
          <w:rFonts w:hAnsi="宋体"/>
          <w:sz w:val="24"/>
        </w:rPr>
        <w:t>）</w:t>
      </w:r>
      <w:r w:rsidRPr="002A260F">
        <w:rPr>
          <w:sz w:val="24"/>
        </w:rPr>
        <w:t xml:space="preserve">Contemporary Chinese Studies: An Introduction   </w:t>
      </w:r>
    </w:p>
    <w:p w:rsidR="009B128D" w:rsidRPr="002A260F" w:rsidRDefault="009B128D" w:rsidP="009B128D">
      <w:pPr>
        <w:spacing w:line="360" w:lineRule="auto"/>
        <w:ind w:left="1299" w:hangingChars="539" w:hanging="1299"/>
        <w:rPr>
          <w:sz w:val="24"/>
        </w:rPr>
      </w:pPr>
      <w:r w:rsidRPr="002A260F">
        <w:rPr>
          <w:rFonts w:hAnsi="宋体"/>
          <w:b/>
          <w:sz w:val="24"/>
        </w:rPr>
        <w:t>教学目的：</w:t>
      </w:r>
      <w:r w:rsidRPr="002A260F">
        <w:rPr>
          <w:b/>
          <w:sz w:val="24"/>
        </w:rPr>
        <w:t xml:space="preserve"> </w:t>
      </w:r>
      <w:r w:rsidRPr="002A260F">
        <w:rPr>
          <w:rFonts w:hAnsi="宋体"/>
          <w:sz w:val="24"/>
        </w:rPr>
        <w:t>通过批判性阅读法国学者关于中国问题的学术著作</w:t>
      </w:r>
      <w:r w:rsidRPr="002A260F">
        <w:rPr>
          <w:rFonts w:hAnsi="宋体"/>
          <w:sz w:val="24"/>
          <w:lang w:val="fr-FR"/>
        </w:rPr>
        <w:t>和文章</w:t>
      </w:r>
      <w:r w:rsidRPr="002A260F">
        <w:rPr>
          <w:rFonts w:hAnsi="宋体"/>
          <w:sz w:val="24"/>
        </w:rPr>
        <w:t>，使用研讨、交流的方式深入了解中国的内政、外交相关主题。</w:t>
      </w:r>
      <w:r w:rsidRPr="002A260F">
        <w:rPr>
          <w:sz w:val="24"/>
        </w:rPr>
        <w:t xml:space="preserve"> </w:t>
      </w:r>
    </w:p>
    <w:p w:rsidR="009B128D" w:rsidRPr="002A260F" w:rsidRDefault="009B128D" w:rsidP="009B128D">
      <w:pPr>
        <w:spacing w:line="360" w:lineRule="auto"/>
        <w:ind w:left="1414" w:hangingChars="587" w:hanging="1414"/>
        <w:rPr>
          <w:b/>
          <w:sz w:val="24"/>
        </w:rPr>
      </w:pPr>
      <w:r w:rsidRPr="002A260F">
        <w:rPr>
          <w:rFonts w:hAnsi="宋体"/>
          <w:b/>
          <w:sz w:val="24"/>
        </w:rPr>
        <w:t>教学内容：</w:t>
      </w:r>
      <w:r w:rsidRPr="002A260F">
        <w:rPr>
          <w:b/>
          <w:sz w:val="24"/>
        </w:rPr>
        <w:t xml:space="preserve"> </w:t>
      </w:r>
      <w:r w:rsidRPr="002A260F">
        <w:rPr>
          <w:rFonts w:hAnsi="宋体"/>
          <w:sz w:val="24"/>
        </w:rPr>
        <w:t>分为内政和外交两个部分。内政包括中国的地理、历史、政治、经济、法律；外交包括中国与美国、欧洲、邻国、非洲的关系以及中国与多边主义、中国文化海外推广（软实力）等主题。</w:t>
      </w:r>
    </w:p>
    <w:p w:rsidR="009B128D" w:rsidRPr="002A260F" w:rsidRDefault="009B128D" w:rsidP="009B128D">
      <w:pPr>
        <w:spacing w:line="360" w:lineRule="auto"/>
        <w:rPr>
          <w:b/>
          <w:sz w:val="24"/>
        </w:rPr>
      </w:pPr>
      <w:r w:rsidRPr="002A260F">
        <w:rPr>
          <w:rFonts w:hAnsi="宋体"/>
          <w:b/>
          <w:sz w:val="24"/>
        </w:rPr>
        <w:t>授课方式：</w:t>
      </w:r>
      <w:r w:rsidRPr="002A260F">
        <w:rPr>
          <w:b/>
          <w:sz w:val="24"/>
        </w:rPr>
        <w:t xml:space="preserve"> </w:t>
      </w:r>
      <w:r w:rsidRPr="002A260F">
        <w:rPr>
          <w:rFonts w:hAnsi="宋体"/>
          <w:sz w:val="24"/>
        </w:rPr>
        <w:t>讲座、学生主题报告、读书报告与讨论相结合。</w:t>
      </w:r>
    </w:p>
    <w:p w:rsidR="009B128D" w:rsidRPr="002A260F" w:rsidRDefault="009B128D" w:rsidP="009B128D">
      <w:pPr>
        <w:spacing w:line="360" w:lineRule="auto"/>
        <w:ind w:left="1299" w:hangingChars="539" w:hanging="1299"/>
        <w:rPr>
          <w:b/>
          <w:sz w:val="24"/>
        </w:rPr>
      </w:pPr>
      <w:r w:rsidRPr="002A260F">
        <w:rPr>
          <w:rFonts w:hAnsi="宋体"/>
          <w:b/>
          <w:sz w:val="24"/>
        </w:rPr>
        <w:t>教学要求：</w:t>
      </w:r>
      <w:r w:rsidRPr="002A260F">
        <w:rPr>
          <w:b/>
          <w:sz w:val="24"/>
        </w:rPr>
        <w:t xml:space="preserve"> </w:t>
      </w:r>
      <w:r w:rsidRPr="002A260F">
        <w:rPr>
          <w:rFonts w:hAnsi="宋体"/>
          <w:sz w:val="24"/>
        </w:rPr>
        <w:t>阅读推荐书目并进行介绍；参加课堂讨论；就某个具体主题做主题报告；</w:t>
      </w:r>
      <w:r w:rsidRPr="002A260F">
        <w:rPr>
          <w:rFonts w:hAnsi="宋体"/>
          <w:sz w:val="24"/>
          <w:lang w:val="fr-FR"/>
        </w:rPr>
        <w:t>期末撰写</w:t>
      </w:r>
      <w:r w:rsidRPr="002A260F">
        <w:rPr>
          <w:sz w:val="24"/>
          <w:lang w:val="fr-FR"/>
        </w:rPr>
        <w:t>2000</w:t>
      </w:r>
      <w:r w:rsidRPr="002A260F">
        <w:rPr>
          <w:rFonts w:hAnsi="宋体"/>
          <w:sz w:val="24"/>
          <w:lang w:val="fr-FR"/>
        </w:rPr>
        <w:t>法文词左右的学期论文。</w:t>
      </w:r>
    </w:p>
    <w:p w:rsidR="009B128D" w:rsidRPr="002A260F" w:rsidRDefault="009B128D" w:rsidP="009B128D">
      <w:pPr>
        <w:spacing w:line="360" w:lineRule="auto"/>
        <w:rPr>
          <w:b/>
          <w:sz w:val="24"/>
        </w:rPr>
      </w:pPr>
      <w:r w:rsidRPr="002A260F">
        <w:rPr>
          <w:rFonts w:hAnsi="宋体"/>
          <w:b/>
          <w:sz w:val="24"/>
        </w:rPr>
        <w:t>考核方式：</w:t>
      </w:r>
      <w:r w:rsidRPr="002A260F">
        <w:rPr>
          <w:b/>
          <w:sz w:val="24"/>
        </w:rPr>
        <w:t xml:space="preserve"> </w:t>
      </w:r>
      <w:r w:rsidRPr="002A260F">
        <w:rPr>
          <w:rFonts w:hAnsi="宋体"/>
          <w:sz w:val="24"/>
        </w:rPr>
        <w:t>读书报告</w:t>
      </w:r>
      <w:r w:rsidRPr="002A260F">
        <w:rPr>
          <w:sz w:val="24"/>
        </w:rPr>
        <w:t>10%</w:t>
      </w:r>
      <w:r w:rsidRPr="002A260F">
        <w:rPr>
          <w:rFonts w:hAnsi="宋体"/>
          <w:sz w:val="24"/>
        </w:rPr>
        <w:t>，主题报告</w:t>
      </w:r>
      <w:r w:rsidRPr="002A260F">
        <w:rPr>
          <w:sz w:val="24"/>
        </w:rPr>
        <w:t>10%</w:t>
      </w:r>
      <w:r w:rsidRPr="002A260F">
        <w:rPr>
          <w:rFonts w:hAnsi="宋体"/>
          <w:sz w:val="24"/>
        </w:rPr>
        <w:t>，参与讨论</w:t>
      </w:r>
      <w:r w:rsidRPr="002A260F">
        <w:rPr>
          <w:sz w:val="24"/>
        </w:rPr>
        <w:t>10%</w:t>
      </w:r>
      <w:r w:rsidRPr="002A260F">
        <w:rPr>
          <w:rFonts w:hAnsi="宋体"/>
          <w:sz w:val="24"/>
        </w:rPr>
        <w:t>，期末论文</w:t>
      </w:r>
      <w:r w:rsidRPr="002A260F">
        <w:rPr>
          <w:sz w:val="24"/>
        </w:rPr>
        <w:t>70%</w:t>
      </w:r>
    </w:p>
    <w:p w:rsidR="009B128D" w:rsidRPr="00A5588D" w:rsidRDefault="009B128D" w:rsidP="009B128D">
      <w:pPr>
        <w:spacing w:line="360" w:lineRule="auto"/>
        <w:rPr>
          <w:b/>
          <w:sz w:val="24"/>
        </w:rPr>
      </w:pPr>
      <w:r w:rsidRPr="002A260F">
        <w:rPr>
          <w:rFonts w:hAnsi="宋体"/>
          <w:b/>
          <w:sz w:val="24"/>
        </w:rPr>
        <w:t>使用教材：</w:t>
      </w:r>
      <w:r w:rsidRPr="002A260F">
        <w:rPr>
          <w:rFonts w:hAnsi="宋体"/>
          <w:sz w:val="24"/>
        </w:rPr>
        <w:t>有推荐书目，无指定教材。</w:t>
      </w:r>
    </w:p>
    <w:p w:rsidR="001F4207" w:rsidRPr="009B128D" w:rsidRDefault="001F4207"/>
    <w:sectPr w:rsidR="001F4207" w:rsidRPr="009B128D" w:rsidSect="003655E8">
      <w:headerReference w:type="default" r:id="rId7"/>
      <w:footerReference w:type="even"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C6" w:rsidRDefault="009C64C6" w:rsidP="00921F7C">
      <w:r>
        <w:separator/>
      </w:r>
    </w:p>
  </w:endnote>
  <w:endnote w:type="continuationSeparator" w:id="1">
    <w:p w:rsidR="009C64C6" w:rsidRDefault="009C64C6" w:rsidP="00921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5" w:rsidRDefault="0086788E" w:rsidP="00CE3989">
    <w:pPr>
      <w:pStyle w:val="a4"/>
      <w:framePr w:wrap="around" w:vAnchor="text" w:hAnchor="margin" w:xAlign="center" w:y="1"/>
      <w:rPr>
        <w:rStyle w:val="a5"/>
      </w:rPr>
    </w:pPr>
    <w:r>
      <w:rPr>
        <w:rStyle w:val="a5"/>
      </w:rPr>
      <w:fldChar w:fldCharType="begin"/>
    </w:r>
    <w:r w:rsidR="00903B1B">
      <w:rPr>
        <w:rStyle w:val="a5"/>
      </w:rPr>
      <w:instrText xml:space="preserve">PAGE  </w:instrText>
    </w:r>
    <w:r>
      <w:rPr>
        <w:rStyle w:val="a5"/>
      </w:rPr>
      <w:fldChar w:fldCharType="end"/>
    </w:r>
  </w:p>
  <w:p w:rsidR="00335895" w:rsidRDefault="009C64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5" w:rsidRDefault="0086788E">
    <w:pPr>
      <w:pStyle w:val="a4"/>
      <w:jc w:val="right"/>
    </w:pPr>
    <w:r>
      <w:fldChar w:fldCharType="begin"/>
    </w:r>
    <w:r w:rsidR="00903B1B">
      <w:instrText xml:space="preserve"> PAGE   \* MERGEFORMAT </w:instrText>
    </w:r>
    <w:r>
      <w:fldChar w:fldCharType="separate"/>
    </w:r>
    <w:r w:rsidR="007B5E6B" w:rsidRPr="007B5E6B">
      <w:rPr>
        <w:noProof/>
        <w:lang w:val="zh-CN"/>
      </w:rPr>
      <w:t>2</w:t>
    </w:r>
    <w:r>
      <w:fldChar w:fldCharType="end"/>
    </w:r>
  </w:p>
  <w:p w:rsidR="00335895" w:rsidRDefault="009C64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C6" w:rsidRDefault="009C64C6" w:rsidP="00921F7C">
      <w:r>
        <w:separator/>
      </w:r>
    </w:p>
  </w:footnote>
  <w:footnote w:type="continuationSeparator" w:id="1">
    <w:p w:rsidR="009C64C6" w:rsidRDefault="009C64C6" w:rsidP="00921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5" w:rsidRDefault="009C64C6" w:rsidP="00D324F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E6875"/>
    <w:multiLevelType w:val="hybridMultilevel"/>
    <w:tmpl w:val="1BF85E60"/>
    <w:lvl w:ilvl="0" w:tplc="F064C94C">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28D"/>
    <w:rsid w:val="00052795"/>
    <w:rsid w:val="001F4207"/>
    <w:rsid w:val="002C190E"/>
    <w:rsid w:val="00425165"/>
    <w:rsid w:val="004E1A1E"/>
    <w:rsid w:val="00514851"/>
    <w:rsid w:val="007B5E6B"/>
    <w:rsid w:val="0086788E"/>
    <w:rsid w:val="00903B1B"/>
    <w:rsid w:val="00921F7C"/>
    <w:rsid w:val="00931625"/>
    <w:rsid w:val="00990737"/>
    <w:rsid w:val="009B128D"/>
    <w:rsid w:val="009C64C6"/>
    <w:rsid w:val="00CD61B0"/>
    <w:rsid w:val="00DA64B0"/>
    <w:rsid w:val="00F16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B128D"/>
    <w:rPr>
      <w:rFonts w:ascii="宋体"/>
      <w:sz w:val="24"/>
    </w:rPr>
  </w:style>
  <w:style w:type="character" w:customStyle="1" w:styleId="Char">
    <w:name w:val="正文文本 Char"/>
    <w:basedOn w:val="a0"/>
    <w:link w:val="a3"/>
    <w:rsid w:val="009B128D"/>
    <w:rPr>
      <w:rFonts w:ascii="宋体" w:eastAsia="宋体" w:hAnsi="Times New Roman" w:cs="Times New Roman"/>
      <w:sz w:val="24"/>
      <w:szCs w:val="24"/>
    </w:rPr>
  </w:style>
  <w:style w:type="paragraph" w:styleId="a4">
    <w:name w:val="footer"/>
    <w:basedOn w:val="a"/>
    <w:link w:val="Char0"/>
    <w:uiPriority w:val="99"/>
    <w:rsid w:val="009B128D"/>
    <w:pPr>
      <w:tabs>
        <w:tab w:val="center" w:pos="4153"/>
        <w:tab w:val="right" w:pos="8306"/>
      </w:tabs>
      <w:snapToGrid w:val="0"/>
      <w:jc w:val="left"/>
    </w:pPr>
    <w:rPr>
      <w:sz w:val="18"/>
      <w:szCs w:val="18"/>
    </w:rPr>
  </w:style>
  <w:style w:type="character" w:customStyle="1" w:styleId="Char0">
    <w:name w:val="页脚 Char"/>
    <w:basedOn w:val="a0"/>
    <w:link w:val="a4"/>
    <w:uiPriority w:val="99"/>
    <w:rsid w:val="009B128D"/>
    <w:rPr>
      <w:rFonts w:ascii="Times New Roman" w:eastAsia="宋体" w:hAnsi="Times New Roman" w:cs="Times New Roman"/>
      <w:sz w:val="18"/>
      <w:szCs w:val="18"/>
    </w:rPr>
  </w:style>
  <w:style w:type="character" w:styleId="a5">
    <w:name w:val="page number"/>
    <w:basedOn w:val="a0"/>
    <w:rsid w:val="009B128D"/>
  </w:style>
  <w:style w:type="paragraph" w:styleId="a6">
    <w:name w:val="List Paragraph"/>
    <w:basedOn w:val="a"/>
    <w:uiPriority w:val="34"/>
    <w:qFormat/>
    <w:rsid w:val="009B128D"/>
    <w:pPr>
      <w:ind w:firstLineChars="200" w:firstLine="420"/>
    </w:pPr>
    <w:rPr>
      <w:rFonts w:ascii="Calibri" w:hAnsi="Calibri"/>
      <w:szCs w:val="22"/>
    </w:rPr>
  </w:style>
  <w:style w:type="paragraph" w:styleId="a7">
    <w:name w:val="header"/>
    <w:basedOn w:val="a"/>
    <w:link w:val="Char1"/>
    <w:rsid w:val="009B12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9B128D"/>
    <w:rPr>
      <w:rFonts w:ascii="Times New Roman" w:eastAsia="宋体" w:hAnsi="Times New Roman" w:cs="Times New Roman"/>
      <w:sz w:val="18"/>
      <w:szCs w:val="18"/>
    </w:rPr>
  </w:style>
  <w:style w:type="paragraph" w:customStyle="1" w:styleId="Default">
    <w:name w:val="Default"/>
    <w:rsid w:val="009B128D"/>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北京外国语大学</dc:creator>
  <cp:lastModifiedBy>北京外国语大学</cp:lastModifiedBy>
  <cp:revision>5</cp:revision>
  <dcterms:created xsi:type="dcterms:W3CDTF">2018-03-01T06:20:00Z</dcterms:created>
  <dcterms:modified xsi:type="dcterms:W3CDTF">2018-12-25T06:14:00Z</dcterms:modified>
</cp:coreProperties>
</file>